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B558D" w14:textId="77777777" w:rsidR="0088796A" w:rsidRDefault="0088796A" w:rsidP="00A90B85">
      <w:pPr>
        <w:jc w:val="center"/>
        <w:rPr>
          <w:b/>
          <w:sz w:val="32"/>
          <w:u w:val="single"/>
          <w:lang w:val="en-US"/>
        </w:rPr>
      </w:pPr>
    </w:p>
    <w:p w14:paraId="490DD8B1" w14:textId="550A7182" w:rsidR="00A90B85" w:rsidRDefault="000722AA" w:rsidP="00A90B85">
      <w:pPr>
        <w:jc w:val="center"/>
        <w:rPr>
          <w:rFonts w:ascii="Century" w:hAnsi="Century"/>
          <w:b/>
          <w:sz w:val="32"/>
          <w:u w:val="single"/>
          <w:lang w:val="en-US"/>
        </w:rPr>
      </w:pPr>
      <w:r w:rsidRPr="00A36842">
        <w:rPr>
          <w:rFonts w:ascii="Century" w:hAnsi="Century"/>
          <w:b/>
          <w:sz w:val="32"/>
          <w:u w:val="single"/>
          <w:lang w:val="en-US"/>
        </w:rPr>
        <w:t xml:space="preserve">Music Education at </w:t>
      </w:r>
      <w:r w:rsidR="0058597A" w:rsidRPr="00A36842">
        <w:rPr>
          <w:rFonts w:ascii="Century" w:hAnsi="Century"/>
          <w:b/>
          <w:sz w:val="32"/>
          <w:u w:val="single"/>
          <w:lang w:val="en-US"/>
        </w:rPr>
        <w:t>Centre Stage</w:t>
      </w:r>
    </w:p>
    <w:p w14:paraId="0CB164C4" w14:textId="0C737332" w:rsidR="001E050F" w:rsidRDefault="001E050F" w:rsidP="00A90B85">
      <w:pPr>
        <w:jc w:val="center"/>
        <w:rPr>
          <w:rFonts w:ascii="Century" w:hAnsi="Century"/>
          <w:b/>
          <w:sz w:val="32"/>
          <w:u w:val="single"/>
          <w:lang w:val="en-US"/>
        </w:rPr>
      </w:pPr>
    </w:p>
    <w:p w14:paraId="40FFB53B" w14:textId="77777777" w:rsidR="001E050F" w:rsidRPr="00A36842" w:rsidRDefault="001E050F" w:rsidP="001E050F">
      <w:pPr>
        <w:rPr>
          <w:rFonts w:ascii="Century" w:hAnsi="Century"/>
          <w:sz w:val="28"/>
          <w:lang w:val="en-US"/>
        </w:rPr>
      </w:pPr>
      <w:r w:rsidRPr="00A36842">
        <w:rPr>
          <w:rFonts w:ascii="Century" w:hAnsi="Century"/>
          <w:sz w:val="28"/>
          <w:lang w:val="en-US"/>
        </w:rPr>
        <w:t xml:space="preserve">The social and neuro-science research that backs the impact that music has on your children’s psycho-emotional, social and academic aptitudes is wholly undisputed. See the following video for example: </w:t>
      </w:r>
      <w:hyperlink r:id="rId5" w:history="1">
        <w:r w:rsidRPr="00A36842">
          <w:rPr>
            <w:rStyle w:val="Hyperlink"/>
            <w:rFonts w:ascii="Century" w:hAnsi="Century"/>
            <w:sz w:val="28"/>
            <w:lang w:val="en-US"/>
          </w:rPr>
          <w:t>VIDEO: Your child's brain on music</w:t>
        </w:r>
      </w:hyperlink>
      <w:r w:rsidRPr="00A36842">
        <w:rPr>
          <w:rFonts w:ascii="Century" w:hAnsi="Century"/>
          <w:sz w:val="28"/>
          <w:lang w:val="en-US"/>
        </w:rPr>
        <w:t xml:space="preserve">  </w:t>
      </w:r>
    </w:p>
    <w:p w14:paraId="2CD87EDD" w14:textId="77777777" w:rsidR="001E050F" w:rsidRDefault="001E050F" w:rsidP="001E050F">
      <w:pPr>
        <w:jc w:val="center"/>
        <w:rPr>
          <w:sz w:val="28"/>
          <w:lang w:val="en-US"/>
        </w:rPr>
      </w:pPr>
    </w:p>
    <w:p w14:paraId="0887A361" w14:textId="2642AEE1" w:rsidR="001E050F" w:rsidRPr="00CD0B1A" w:rsidRDefault="001E050F" w:rsidP="00823F41">
      <w:pPr>
        <w:pStyle w:val="ListParagraph"/>
        <w:spacing w:after="0" w:line="480" w:lineRule="auto"/>
        <w:ind w:left="731" w:firstLine="0"/>
        <w:jc w:val="center"/>
        <w:rPr>
          <w:rFonts w:asciiTheme="majorHAnsi" w:hAnsiTheme="majorHAnsi"/>
        </w:rPr>
      </w:pPr>
      <w:r w:rsidRPr="00CD0B1A">
        <w:rPr>
          <w:rFonts w:asciiTheme="majorHAnsi" w:hAnsiTheme="majorHAnsi"/>
          <w:noProof/>
        </w:rPr>
        <w:drawing>
          <wp:inline distT="0" distB="0" distL="0" distR="0" wp14:anchorId="285119D7" wp14:editId="4A59102A">
            <wp:extent cx="2270760" cy="2148840"/>
            <wp:effectExtent l="0" t="0" r="0" b="3810"/>
            <wp:docPr id="1" name="Picture 1" descr="A picture containing person, sky, object,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mwhacker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70760" cy="2148840"/>
                    </a:xfrm>
                    <a:prstGeom prst="rect">
                      <a:avLst/>
                    </a:prstGeom>
                  </pic:spPr>
                </pic:pic>
              </a:graphicData>
            </a:graphic>
          </wp:inline>
        </w:drawing>
      </w:r>
    </w:p>
    <w:p w14:paraId="56937177" w14:textId="1193C33B" w:rsidR="001E050F" w:rsidRDefault="001E050F" w:rsidP="007C70C0">
      <w:pPr>
        <w:pStyle w:val="ListParagraph"/>
        <w:numPr>
          <w:ilvl w:val="0"/>
          <w:numId w:val="7"/>
        </w:numPr>
        <w:spacing w:after="0" w:line="480" w:lineRule="auto"/>
        <w:rPr>
          <w:rFonts w:ascii="Century" w:hAnsi="Century"/>
          <w:b/>
          <w:i/>
          <w:sz w:val="28"/>
          <w:szCs w:val="28"/>
        </w:rPr>
      </w:pPr>
      <w:r w:rsidRPr="005D5476">
        <w:rPr>
          <w:rFonts w:ascii="Century" w:hAnsi="Century"/>
          <w:b/>
          <w:i/>
          <w:sz w:val="28"/>
          <w:szCs w:val="28"/>
        </w:rPr>
        <w:t xml:space="preserve">Through the use of Orff music education principals and the Prodigies Curriculum, Centre Stage presents an exciting, innovative and cutting-edge music education program that perfectly combines music appreciation and music theory with a fun and stimulating program. Prodigies makes what would be more complex theoretical concepts into easily understandable and fun to learn lessons which stimulate your child’s intellect, emotional well-being musical aptitude through instruments, singing, movement, dance, art and story-telling. </w:t>
      </w:r>
    </w:p>
    <w:p w14:paraId="6CB57C22" w14:textId="09680C0E" w:rsidR="00012BCD" w:rsidRDefault="00012BCD" w:rsidP="001E050F">
      <w:pPr>
        <w:pStyle w:val="ListParagraph"/>
        <w:spacing w:after="0" w:line="480" w:lineRule="auto"/>
        <w:ind w:left="0" w:firstLine="0"/>
        <w:rPr>
          <w:rFonts w:ascii="Century" w:hAnsi="Century"/>
          <w:b/>
          <w:i/>
          <w:sz w:val="28"/>
          <w:szCs w:val="28"/>
        </w:rPr>
      </w:pPr>
    </w:p>
    <w:p w14:paraId="0D18DF31" w14:textId="048DF42D" w:rsidR="000209BF" w:rsidRDefault="00012BCD" w:rsidP="001E050F">
      <w:pPr>
        <w:pStyle w:val="ListParagraph"/>
        <w:spacing w:after="0" w:line="480" w:lineRule="auto"/>
        <w:ind w:left="0" w:firstLine="0"/>
        <w:rPr>
          <w:rFonts w:ascii="Century" w:hAnsi="Century"/>
          <w:b/>
          <w:i/>
          <w:sz w:val="28"/>
          <w:szCs w:val="28"/>
        </w:rPr>
      </w:pPr>
      <w:r>
        <w:rPr>
          <w:rFonts w:ascii="Century" w:hAnsi="Century"/>
          <w:b/>
          <w:i/>
          <w:sz w:val="28"/>
          <w:szCs w:val="28"/>
        </w:rPr>
        <w:t xml:space="preserve">Centre Stage will also be introducing music and movement classes inspired by </w:t>
      </w:r>
      <w:proofErr w:type="spellStart"/>
      <w:r>
        <w:rPr>
          <w:rFonts w:ascii="Century" w:hAnsi="Century"/>
          <w:b/>
          <w:i/>
          <w:sz w:val="28"/>
          <w:szCs w:val="28"/>
        </w:rPr>
        <w:t>Dalcroze</w:t>
      </w:r>
      <w:proofErr w:type="spellEnd"/>
      <w:r>
        <w:rPr>
          <w:rFonts w:ascii="Century" w:hAnsi="Century"/>
          <w:b/>
          <w:i/>
          <w:sz w:val="28"/>
          <w:szCs w:val="28"/>
        </w:rPr>
        <w:t xml:space="preserve">’ Eurythmics, a recorder </w:t>
      </w:r>
      <w:r w:rsidR="00FB6C8F">
        <w:rPr>
          <w:rFonts w:ascii="Century" w:hAnsi="Century"/>
          <w:b/>
          <w:i/>
          <w:sz w:val="28"/>
          <w:szCs w:val="28"/>
        </w:rPr>
        <w:t xml:space="preserve">workshop, a Piano Lab, Parent-Child combined piano classes, individual advanced vocal training, </w:t>
      </w:r>
      <w:r w:rsidR="000209BF">
        <w:rPr>
          <w:rFonts w:ascii="Century" w:hAnsi="Century"/>
          <w:b/>
          <w:i/>
          <w:sz w:val="28"/>
          <w:szCs w:val="28"/>
        </w:rPr>
        <w:t xml:space="preserve">and Choir and theatre ensemble singing workshops. </w:t>
      </w:r>
      <w:r w:rsidR="00CF4D4A">
        <w:rPr>
          <w:rFonts w:ascii="Century" w:hAnsi="Century"/>
          <w:b/>
          <w:i/>
          <w:sz w:val="28"/>
          <w:szCs w:val="28"/>
        </w:rPr>
        <w:t>B-2-C offerings unpacked further below.</w:t>
      </w:r>
    </w:p>
    <w:p w14:paraId="71F4C269" w14:textId="77777777" w:rsidR="000209BF" w:rsidRDefault="000209BF" w:rsidP="001E050F">
      <w:pPr>
        <w:pStyle w:val="ListParagraph"/>
        <w:spacing w:after="0" w:line="480" w:lineRule="auto"/>
        <w:ind w:left="0" w:firstLine="0"/>
        <w:rPr>
          <w:rFonts w:ascii="Century" w:hAnsi="Century"/>
          <w:b/>
          <w:i/>
          <w:sz w:val="28"/>
          <w:szCs w:val="28"/>
        </w:rPr>
      </w:pPr>
    </w:p>
    <w:p w14:paraId="6EDE3486" w14:textId="0FB97EF4" w:rsidR="000209BF" w:rsidRPr="000209BF" w:rsidRDefault="000209BF" w:rsidP="001E050F">
      <w:pPr>
        <w:pStyle w:val="ListParagraph"/>
        <w:spacing w:after="0" w:line="480" w:lineRule="auto"/>
        <w:ind w:left="0" w:firstLine="0"/>
        <w:rPr>
          <w:rFonts w:ascii="Century" w:hAnsi="Century"/>
          <w:b/>
          <w:i/>
          <w:sz w:val="28"/>
          <w:szCs w:val="28"/>
          <w:u w:val="single"/>
        </w:rPr>
      </w:pPr>
      <w:r w:rsidRPr="000209BF">
        <w:rPr>
          <w:rFonts w:ascii="Century" w:hAnsi="Century"/>
          <w:b/>
          <w:i/>
          <w:sz w:val="28"/>
          <w:szCs w:val="28"/>
          <w:u w:val="single"/>
        </w:rPr>
        <w:t>B</w:t>
      </w:r>
      <w:r>
        <w:rPr>
          <w:rFonts w:ascii="Century" w:hAnsi="Century"/>
          <w:b/>
          <w:i/>
          <w:sz w:val="28"/>
          <w:szCs w:val="28"/>
          <w:u w:val="single"/>
        </w:rPr>
        <w:t>-</w:t>
      </w:r>
      <w:r w:rsidRPr="000209BF">
        <w:rPr>
          <w:rFonts w:ascii="Century" w:hAnsi="Century"/>
          <w:b/>
          <w:i/>
          <w:sz w:val="28"/>
          <w:szCs w:val="28"/>
          <w:u w:val="single"/>
        </w:rPr>
        <w:t>2</w:t>
      </w:r>
      <w:r>
        <w:rPr>
          <w:rFonts w:ascii="Century" w:hAnsi="Century"/>
          <w:b/>
          <w:i/>
          <w:sz w:val="28"/>
          <w:szCs w:val="28"/>
          <w:u w:val="single"/>
        </w:rPr>
        <w:t>-B</w:t>
      </w:r>
      <w:r w:rsidRPr="000209BF">
        <w:rPr>
          <w:rFonts w:ascii="Century" w:hAnsi="Century"/>
          <w:b/>
          <w:i/>
          <w:sz w:val="28"/>
          <w:szCs w:val="28"/>
          <w:u w:val="single"/>
        </w:rPr>
        <w:t xml:space="preserve"> offerings:</w:t>
      </w:r>
    </w:p>
    <w:p w14:paraId="43F897C6" w14:textId="12D353C4" w:rsidR="00FC6A7F" w:rsidRDefault="000209BF" w:rsidP="00FC6A7F">
      <w:pPr>
        <w:pStyle w:val="ListParagraph"/>
        <w:numPr>
          <w:ilvl w:val="0"/>
          <w:numId w:val="6"/>
        </w:numPr>
        <w:spacing w:line="480" w:lineRule="auto"/>
        <w:rPr>
          <w:rFonts w:ascii="Century" w:hAnsi="Century"/>
          <w:b/>
          <w:i/>
          <w:sz w:val="28"/>
          <w:szCs w:val="28"/>
        </w:rPr>
      </w:pPr>
      <w:r w:rsidRPr="00FC6A7F">
        <w:rPr>
          <w:rFonts w:ascii="Century" w:hAnsi="Century"/>
          <w:b/>
          <w:i/>
          <w:sz w:val="28"/>
          <w:szCs w:val="28"/>
        </w:rPr>
        <w:t xml:space="preserve">With an ever-increasing upward trend of employee engagement in the corporate workplace, forming choirs and ensembles through adult singing and Orff workshops in preparation for internal or </w:t>
      </w:r>
      <w:r w:rsidR="00B47BC7">
        <w:rPr>
          <w:rFonts w:ascii="Century" w:hAnsi="Century"/>
          <w:b/>
          <w:i/>
          <w:sz w:val="28"/>
          <w:szCs w:val="28"/>
        </w:rPr>
        <w:t xml:space="preserve">external </w:t>
      </w:r>
      <w:r w:rsidRPr="00FC6A7F">
        <w:rPr>
          <w:rFonts w:ascii="Century" w:hAnsi="Century"/>
          <w:b/>
          <w:i/>
          <w:sz w:val="28"/>
          <w:szCs w:val="28"/>
        </w:rPr>
        <w:t xml:space="preserve">PR communication campaigns, provides corporate partners with an opportunity to build teams or managers toward </w:t>
      </w:r>
      <w:r w:rsidR="00B47BC7">
        <w:rPr>
          <w:rFonts w:ascii="Century" w:hAnsi="Century"/>
          <w:b/>
          <w:i/>
          <w:sz w:val="28"/>
          <w:szCs w:val="28"/>
        </w:rPr>
        <w:t>bec</w:t>
      </w:r>
      <w:r w:rsidR="006A5B61">
        <w:rPr>
          <w:rFonts w:ascii="Century" w:hAnsi="Century"/>
          <w:b/>
          <w:i/>
          <w:sz w:val="28"/>
          <w:szCs w:val="28"/>
        </w:rPr>
        <w:t xml:space="preserve">oming </w:t>
      </w:r>
      <w:r w:rsidRPr="00FC6A7F">
        <w:rPr>
          <w:rFonts w:ascii="Century" w:hAnsi="Century"/>
          <w:b/>
          <w:i/>
          <w:sz w:val="28"/>
          <w:szCs w:val="28"/>
        </w:rPr>
        <w:t>greater inspiration, harmony, coherence, mutual aspiration and a shared vision of higher purpose and excellence.</w:t>
      </w:r>
      <w:r w:rsidR="002127C3" w:rsidRPr="00FC6A7F">
        <w:rPr>
          <w:rFonts w:ascii="Century" w:hAnsi="Century"/>
          <w:b/>
          <w:i/>
          <w:sz w:val="28"/>
          <w:szCs w:val="28"/>
        </w:rPr>
        <w:t xml:space="preserve"> </w:t>
      </w:r>
    </w:p>
    <w:p w14:paraId="63E6BC7F" w14:textId="2A791CB0" w:rsidR="003E6F3F" w:rsidRPr="007C70C0" w:rsidRDefault="008B31FE" w:rsidP="00FC6A7F">
      <w:pPr>
        <w:pStyle w:val="ListParagraph"/>
        <w:numPr>
          <w:ilvl w:val="0"/>
          <w:numId w:val="6"/>
        </w:numPr>
        <w:spacing w:line="480" w:lineRule="auto"/>
        <w:rPr>
          <w:rFonts w:ascii="Century" w:hAnsi="Century"/>
          <w:b/>
          <w:i/>
          <w:sz w:val="28"/>
          <w:szCs w:val="28"/>
        </w:rPr>
      </w:pPr>
      <w:r w:rsidRPr="00FC6A7F">
        <w:rPr>
          <w:rFonts w:ascii="Century" w:hAnsi="Century"/>
          <w:b/>
          <w:i/>
          <w:color w:val="auto"/>
          <w:sz w:val="28"/>
          <w:szCs w:val="28"/>
        </w:rPr>
        <w:t xml:space="preserve">The Music and Leadership </w:t>
      </w:r>
      <w:r w:rsidR="00464514" w:rsidRPr="00FC6A7F">
        <w:rPr>
          <w:rFonts w:ascii="Century" w:hAnsi="Century"/>
          <w:b/>
          <w:i/>
          <w:color w:val="auto"/>
          <w:sz w:val="28"/>
          <w:szCs w:val="28"/>
        </w:rPr>
        <w:t>w</w:t>
      </w:r>
      <w:r w:rsidRPr="00FC6A7F">
        <w:rPr>
          <w:rFonts w:ascii="Century" w:hAnsi="Century"/>
          <w:b/>
          <w:i/>
          <w:color w:val="auto"/>
          <w:sz w:val="28"/>
          <w:szCs w:val="28"/>
        </w:rPr>
        <w:t xml:space="preserve">orkshops </w:t>
      </w:r>
      <w:r w:rsidR="00C0623B" w:rsidRPr="00FC6A7F">
        <w:rPr>
          <w:rFonts w:ascii="Century" w:hAnsi="Century"/>
          <w:b/>
          <w:i/>
          <w:color w:val="auto"/>
          <w:sz w:val="28"/>
          <w:szCs w:val="28"/>
        </w:rPr>
        <w:t>presented</w:t>
      </w:r>
      <w:r w:rsidR="006464FF" w:rsidRPr="00FC6A7F">
        <w:rPr>
          <w:rFonts w:ascii="Century" w:hAnsi="Century"/>
          <w:b/>
          <w:i/>
          <w:color w:val="auto"/>
          <w:sz w:val="28"/>
          <w:szCs w:val="28"/>
        </w:rPr>
        <w:t xml:space="preserve">, </w:t>
      </w:r>
      <w:r w:rsidR="00902F4E" w:rsidRPr="00FC6A7F">
        <w:rPr>
          <w:rFonts w:ascii="Century" w:hAnsi="Century"/>
          <w:b/>
          <w:i/>
          <w:color w:val="auto"/>
          <w:sz w:val="28"/>
          <w:szCs w:val="28"/>
        </w:rPr>
        <w:t xml:space="preserve">provide corporate partners an offering to gift their leaders and managers </w:t>
      </w:r>
      <w:r w:rsidR="006464FF" w:rsidRPr="00FC6A7F">
        <w:rPr>
          <w:rFonts w:ascii="Century" w:hAnsi="Century"/>
          <w:b/>
          <w:i/>
          <w:color w:val="auto"/>
          <w:sz w:val="28"/>
          <w:szCs w:val="28"/>
        </w:rPr>
        <w:t>an opportunity to learn about the relationship between music and managerial leadership</w:t>
      </w:r>
      <w:r w:rsidR="003E6F3F" w:rsidRPr="00FC6A7F">
        <w:rPr>
          <w:rFonts w:ascii="Century" w:hAnsi="Century"/>
          <w:b/>
          <w:i/>
          <w:color w:val="auto"/>
          <w:sz w:val="28"/>
          <w:szCs w:val="28"/>
        </w:rPr>
        <w:t xml:space="preserve"> by </w:t>
      </w:r>
      <w:r w:rsidR="003E6F3F" w:rsidRPr="00FC6A7F">
        <w:rPr>
          <w:rFonts w:ascii="Century" w:hAnsi="Century" w:cstheme="minorHAnsi"/>
          <w:b/>
          <w:i/>
          <w:color w:val="auto"/>
          <w:sz w:val="28"/>
        </w:rPr>
        <w:t xml:space="preserve">sharing lessons learned and skills garnered from the art of professional conducting that are transferable to </w:t>
      </w:r>
      <w:r w:rsidR="000900F0">
        <w:rPr>
          <w:rFonts w:ascii="Century" w:hAnsi="Century" w:cstheme="minorHAnsi"/>
          <w:b/>
          <w:i/>
          <w:color w:val="auto"/>
          <w:sz w:val="28"/>
        </w:rPr>
        <w:t>co-</w:t>
      </w:r>
      <w:r w:rsidR="008E1B7E">
        <w:rPr>
          <w:rFonts w:ascii="Century" w:hAnsi="Century" w:cstheme="minorHAnsi"/>
          <w:b/>
          <w:i/>
          <w:color w:val="auto"/>
          <w:sz w:val="28"/>
        </w:rPr>
        <w:t>creating inspirational</w:t>
      </w:r>
      <w:r w:rsidR="003E6F3F" w:rsidRPr="00FC6A7F">
        <w:rPr>
          <w:rFonts w:ascii="Century" w:hAnsi="Century" w:cstheme="minorHAnsi"/>
          <w:b/>
          <w:i/>
          <w:color w:val="auto"/>
          <w:sz w:val="28"/>
        </w:rPr>
        <w:t xml:space="preserve"> </w:t>
      </w:r>
      <w:r w:rsidR="002127C3" w:rsidRPr="00FC6A7F">
        <w:rPr>
          <w:rFonts w:ascii="Century" w:hAnsi="Century" w:cstheme="minorHAnsi"/>
          <w:b/>
          <w:i/>
          <w:color w:val="auto"/>
          <w:sz w:val="28"/>
        </w:rPr>
        <w:t xml:space="preserve">organizational </w:t>
      </w:r>
      <w:r w:rsidR="007C1B63">
        <w:rPr>
          <w:rFonts w:ascii="Century" w:hAnsi="Century" w:cstheme="minorHAnsi"/>
          <w:b/>
          <w:i/>
          <w:color w:val="auto"/>
          <w:sz w:val="28"/>
        </w:rPr>
        <w:t xml:space="preserve">teams </w:t>
      </w:r>
      <w:r w:rsidR="008E1B7E">
        <w:rPr>
          <w:rFonts w:ascii="Century" w:hAnsi="Century" w:cstheme="minorHAnsi"/>
          <w:b/>
          <w:i/>
          <w:color w:val="auto"/>
          <w:sz w:val="28"/>
        </w:rPr>
        <w:t xml:space="preserve">and corporate </w:t>
      </w:r>
      <w:r w:rsidR="003E6F3F" w:rsidRPr="00FC6A7F">
        <w:rPr>
          <w:rFonts w:ascii="Century" w:hAnsi="Century" w:cstheme="minorHAnsi"/>
          <w:b/>
          <w:i/>
          <w:color w:val="auto"/>
          <w:sz w:val="28"/>
        </w:rPr>
        <w:t>environments.</w:t>
      </w:r>
      <w:r w:rsidR="006A5B61">
        <w:rPr>
          <w:rFonts w:ascii="Century" w:hAnsi="Century" w:cstheme="minorHAnsi"/>
          <w:b/>
          <w:i/>
          <w:color w:val="auto"/>
          <w:sz w:val="28"/>
        </w:rPr>
        <w:t xml:space="preserve"> Leaders leave with an accomplished sense of having trained toward enhanced active and empathetic listening, creative and spontaneous problem solving, </w:t>
      </w:r>
      <w:r w:rsidR="00CE7927">
        <w:rPr>
          <w:rFonts w:ascii="Century" w:hAnsi="Century" w:cstheme="minorHAnsi"/>
          <w:b/>
          <w:i/>
          <w:color w:val="auto"/>
          <w:sz w:val="28"/>
        </w:rPr>
        <w:t>the capacity to create an inspirational atmosphere, nurturing a shared-knowledge environment where everyone’s contribution is valu</w:t>
      </w:r>
      <w:r w:rsidR="00EA5CA8">
        <w:rPr>
          <w:rFonts w:ascii="Century" w:hAnsi="Century" w:cstheme="minorHAnsi"/>
          <w:b/>
          <w:i/>
          <w:color w:val="auto"/>
          <w:sz w:val="28"/>
        </w:rPr>
        <w:t>ed and sought-after</w:t>
      </w:r>
      <w:r w:rsidR="00344033">
        <w:rPr>
          <w:rFonts w:ascii="Century" w:hAnsi="Century" w:cstheme="minorHAnsi"/>
          <w:b/>
          <w:i/>
          <w:color w:val="auto"/>
          <w:sz w:val="28"/>
        </w:rPr>
        <w:t xml:space="preserve">, and orchestrating a shared and achieved vision of excellence. </w:t>
      </w:r>
    </w:p>
    <w:p w14:paraId="586124F1" w14:textId="17D0D33B" w:rsidR="007C70C0" w:rsidRPr="00FC6A7F" w:rsidRDefault="0062018F" w:rsidP="00FC6A7F">
      <w:pPr>
        <w:pStyle w:val="ListParagraph"/>
        <w:numPr>
          <w:ilvl w:val="0"/>
          <w:numId w:val="6"/>
        </w:numPr>
        <w:spacing w:line="480" w:lineRule="auto"/>
        <w:rPr>
          <w:rFonts w:ascii="Century" w:hAnsi="Century"/>
          <w:b/>
          <w:i/>
          <w:sz w:val="28"/>
          <w:szCs w:val="28"/>
        </w:rPr>
      </w:pPr>
      <w:r>
        <w:rPr>
          <w:rFonts w:ascii="Century" w:hAnsi="Century"/>
          <w:b/>
          <w:i/>
          <w:sz w:val="28"/>
          <w:szCs w:val="28"/>
        </w:rPr>
        <w:t xml:space="preserve">The Music Educator </w:t>
      </w:r>
      <w:r w:rsidR="00595651">
        <w:rPr>
          <w:rFonts w:ascii="Century" w:hAnsi="Century"/>
          <w:b/>
          <w:i/>
          <w:sz w:val="28"/>
          <w:szCs w:val="28"/>
        </w:rPr>
        <w:t xml:space="preserve">Workshops for teachers </w:t>
      </w:r>
      <w:r>
        <w:rPr>
          <w:rFonts w:ascii="Century" w:hAnsi="Century"/>
          <w:b/>
          <w:i/>
          <w:sz w:val="28"/>
          <w:szCs w:val="28"/>
        </w:rPr>
        <w:t>and Ensemble Director</w:t>
      </w:r>
      <w:r w:rsidR="00595651">
        <w:rPr>
          <w:rFonts w:ascii="Century" w:hAnsi="Century"/>
          <w:b/>
          <w:i/>
          <w:sz w:val="28"/>
          <w:szCs w:val="28"/>
        </w:rPr>
        <w:t>s</w:t>
      </w:r>
      <w:r>
        <w:rPr>
          <w:rFonts w:ascii="Century" w:hAnsi="Century"/>
          <w:b/>
          <w:i/>
          <w:sz w:val="28"/>
          <w:szCs w:val="28"/>
        </w:rPr>
        <w:t xml:space="preserve"> (in the education space) </w:t>
      </w:r>
      <w:r w:rsidR="00D41A1F">
        <w:rPr>
          <w:rFonts w:ascii="Century" w:hAnsi="Century"/>
          <w:b/>
          <w:i/>
          <w:sz w:val="28"/>
          <w:szCs w:val="28"/>
        </w:rPr>
        <w:t xml:space="preserve">are geared toward </w:t>
      </w:r>
      <w:r w:rsidR="00D53A4C">
        <w:rPr>
          <w:rFonts w:ascii="Century" w:hAnsi="Century"/>
          <w:b/>
          <w:i/>
          <w:sz w:val="28"/>
          <w:szCs w:val="28"/>
        </w:rPr>
        <w:t xml:space="preserve">upskilling music teachers and </w:t>
      </w:r>
      <w:r w:rsidR="00D2638A">
        <w:rPr>
          <w:rFonts w:ascii="Century" w:hAnsi="Century"/>
          <w:b/>
          <w:i/>
          <w:sz w:val="28"/>
          <w:szCs w:val="28"/>
        </w:rPr>
        <w:t xml:space="preserve">ensemble directors </w:t>
      </w:r>
      <w:r w:rsidR="008E1B7E">
        <w:rPr>
          <w:rFonts w:ascii="Century" w:hAnsi="Century"/>
          <w:b/>
          <w:i/>
          <w:sz w:val="28"/>
          <w:szCs w:val="28"/>
        </w:rPr>
        <w:t xml:space="preserve">in creating </w:t>
      </w:r>
      <w:r w:rsidR="005503D6">
        <w:rPr>
          <w:rFonts w:ascii="Century" w:hAnsi="Century"/>
          <w:b/>
          <w:i/>
          <w:sz w:val="28"/>
          <w:szCs w:val="28"/>
        </w:rPr>
        <w:t xml:space="preserve">energetic and positively inspiring </w:t>
      </w:r>
      <w:r w:rsidR="00C54341">
        <w:rPr>
          <w:rFonts w:ascii="Century" w:hAnsi="Century"/>
          <w:b/>
          <w:i/>
          <w:sz w:val="28"/>
          <w:szCs w:val="28"/>
        </w:rPr>
        <w:t xml:space="preserve">learning spaces, group and individual coaching prowess, and </w:t>
      </w:r>
      <w:r w:rsidR="00B8099C">
        <w:rPr>
          <w:rFonts w:ascii="Century" w:hAnsi="Century"/>
          <w:b/>
          <w:i/>
          <w:sz w:val="28"/>
          <w:szCs w:val="28"/>
        </w:rPr>
        <w:t xml:space="preserve">forging an atmosphere that </w:t>
      </w:r>
      <w:r w:rsidR="007D4DBA">
        <w:rPr>
          <w:rFonts w:ascii="Century" w:hAnsi="Century"/>
          <w:b/>
          <w:i/>
          <w:sz w:val="28"/>
          <w:szCs w:val="28"/>
        </w:rPr>
        <w:t xml:space="preserve">is conducive to creativity, problem solving, and peer-learning. </w:t>
      </w:r>
    </w:p>
    <w:p w14:paraId="3774CFCB" w14:textId="24B8E2EF" w:rsidR="00EE5FC7" w:rsidRPr="005D5476" w:rsidRDefault="00EE5FC7" w:rsidP="002127C3">
      <w:pPr>
        <w:pStyle w:val="ListParagraph"/>
        <w:spacing w:after="0" w:line="480" w:lineRule="auto"/>
        <w:ind w:firstLine="0"/>
        <w:rPr>
          <w:rFonts w:ascii="Century" w:hAnsi="Century"/>
          <w:b/>
          <w:i/>
          <w:sz w:val="28"/>
          <w:szCs w:val="28"/>
        </w:rPr>
      </w:pPr>
    </w:p>
    <w:p w14:paraId="7174C908" w14:textId="77777777" w:rsidR="001E050F" w:rsidRPr="005A0E62" w:rsidRDefault="001E050F" w:rsidP="001E050F">
      <w:pPr>
        <w:pStyle w:val="ListParagraph"/>
        <w:spacing w:after="0" w:line="480" w:lineRule="auto"/>
        <w:ind w:left="0" w:firstLine="0"/>
        <w:jc w:val="center"/>
        <w:rPr>
          <w:rFonts w:asciiTheme="majorHAnsi" w:hAnsiTheme="majorHAnsi"/>
          <w:b/>
          <w:i/>
          <w:sz w:val="24"/>
          <w:u w:val="single"/>
        </w:rPr>
      </w:pPr>
      <w:r w:rsidRPr="005A0E62">
        <w:rPr>
          <w:rFonts w:asciiTheme="majorHAnsi" w:hAnsiTheme="majorHAnsi"/>
          <w:b/>
          <w:i/>
          <w:sz w:val="24"/>
          <w:u w:val="single"/>
        </w:rPr>
        <w:t>---------------------------------------------------------------------------------------------------------------</w:t>
      </w:r>
    </w:p>
    <w:p w14:paraId="4416FD49" w14:textId="77777777" w:rsidR="001E050F" w:rsidRDefault="001E050F" w:rsidP="00A90B85">
      <w:pPr>
        <w:jc w:val="center"/>
        <w:rPr>
          <w:rFonts w:ascii="Century" w:hAnsi="Century"/>
          <w:b/>
          <w:sz w:val="32"/>
          <w:u w:val="single"/>
          <w:lang w:val="en-US"/>
        </w:rPr>
      </w:pPr>
    </w:p>
    <w:p w14:paraId="7831D9C2" w14:textId="2B7BE1C3" w:rsidR="00964296" w:rsidRPr="001E050F" w:rsidRDefault="00964296" w:rsidP="00A90B85">
      <w:pPr>
        <w:jc w:val="center"/>
        <w:rPr>
          <w:rFonts w:ascii="Century" w:hAnsi="Century"/>
          <w:b/>
          <w:sz w:val="32"/>
          <w:u w:val="single"/>
          <w:lang w:val="en-US"/>
        </w:rPr>
      </w:pPr>
    </w:p>
    <w:p w14:paraId="4A90BA19" w14:textId="772ED0AF" w:rsidR="00964296" w:rsidRPr="001E050F" w:rsidRDefault="00964296" w:rsidP="00964296">
      <w:pPr>
        <w:rPr>
          <w:rFonts w:ascii="Century" w:hAnsi="Century"/>
          <w:b/>
          <w:sz w:val="28"/>
          <w:szCs w:val="22"/>
          <w:u w:val="single"/>
          <w:lang w:val="en-US"/>
        </w:rPr>
      </w:pPr>
      <w:r w:rsidRPr="001E050F">
        <w:rPr>
          <w:rFonts w:ascii="Century" w:hAnsi="Century"/>
          <w:b/>
          <w:sz w:val="28"/>
          <w:szCs w:val="22"/>
          <w:u w:val="single"/>
          <w:lang w:val="en-US"/>
        </w:rPr>
        <w:t xml:space="preserve">Outline of </w:t>
      </w:r>
      <w:r w:rsidR="00E13445" w:rsidRPr="001E050F">
        <w:rPr>
          <w:rFonts w:ascii="Century" w:hAnsi="Century"/>
          <w:b/>
          <w:sz w:val="28"/>
          <w:szCs w:val="22"/>
          <w:u w:val="single"/>
          <w:lang w:val="en-US"/>
        </w:rPr>
        <w:t xml:space="preserve">various </w:t>
      </w:r>
      <w:r w:rsidR="0007010F" w:rsidRPr="001E050F">
        <w:rPr>
          <w:rFonts w:ascii="Century" w:hAnsi="Century"/>
          <w:b/>
          <w:sz w:val="28"/>
          <w:szCs w:val="22"/>
          <w:u w:val="single"/>
          <w:lang w:val="en-US"/>
        </w:rPr>
        <w:t xml:space="preserve">existing and potential </w:t>
      </w:r>
      <w:r w:rsidR="00E13445" w:rsidRPr="001E050F">
        <w:rPr>
          <w:rFonts w:ascii="Century" w:hAnsi="Century"/>
          <w:b/>
          <w:sz w:val="28"/>
          <w:szCs w:val="22"/>
          <w:u w:val="single"/>
          <w:lang w:val="en-US"/>
        </w:rPr>
        <w:t>offerings at CS</w:t>
      </w:r>
    </w:p>
    <w:p w14:paraId="57200051" w14:textId="01B8F660" w:rsidR="0028235B" w:rsidRPr="00964296" w:rsidRDefault="0028235B" w:rsidP="00A90B85">
      <w:pPr>
        <w:jc w:val="center"/>
        <w:rPr>
          <w:rFonts w:ascii="Century" w:hAnsi="Century"/>
          <w:b/>
          <w:sz w:val="28"/>
          <w:szCs w:val="22"/>
          <w:u w:val="single"/>
          <w:lang w:val="en-US"/>
        </w:rPr>
      </w:pPr>
    </w:p>
    <w:p w14:paraId="2FD07746" w14:textId="3E3787D3" w:rsidR="0028235B" w:rsidRPr="00964296" w:rsidRDefault="0028235B" w:rsidP="0028235B">
      <w:pPr>
        <w:pStyle w:val="ListParagraph"/>
        <w:numPr>
          <w:ilvl w:val="0"/>
          <w:numId w:val="2"/>
        </w:numPr>
        <w:rPr>
          <w:rFonts w:ascii="Century" w:hAnsi="Century"/>
          <w:b/>
          <w:sz w:val="28"/>
          <w:szCs w:val="21"/>
          <w:lang w:val="en-US"/>
        </w:rPr>
      </w:pPr>
      <w:r w:rsidRPr="00964296">
        <w:rPr>
          <w:rFonts w:ascii="Century" w:hAnsi="Century"/>
          <w:b/>
          <w:sz w:val="28"/>
          <w:szCs w:val="21"/>
          <w:lang w:val="en-US"/>
        </w:rPr>
        <w:t>Early Years Music and Movement</w:t>
      </w:r>
    </w:p>
    <w:p w14:paraId="736284FD" w14:textId="34A60353" w:rsidR="0028235B" w:rsidRDefault="0028235B" w:rsidP="0028235B">
      <w:pPr>
        <w:pStyle w:val="ListParagraph"/>
        <w:numPr>
          <w:ilvl w:val="0"/>
          <w:numId w:val="2"/>
        </w:numPr>
        <w:rPr>
          <w:rFonts w:ascii="Century" w:hAnsi="Century"/>
          <w:b/>
          <w:sz w:val="28"/>
          <w:szCs w:val="21"/>
          <w:lang w:val="en-US"/>
        </w:rPr>
      </w:pPr>
      <w:r w:rsidRPr="00964296">
        <w:rPr>
          <w:rFonts w:ascii="Century" w:hAnsi="Century"/>
          <w:b/>
          <w:sz w:val="28"/>
          <w:szCs w:val="21"/>
          <w:lang w:val="en-US"/>
        </w:rPr>
        <w:t>Orff</w:t>
      </w:r>
      <w:r w:rsidR="0052765D">
        <w:rPr>
          <w:rFonts w:ascii="Century" w:hAnsi="Century"/>
          <w:b/>
          <w:sz w:val="28"/>
          <w:szCs w:val="21"/>
          <w:lang w:val="en-US"/>
        </w:rPr>
        <w:t xml:space="preserve">, </w:t>
      </w:r>
      <w:r w:rsidRPr="00964296">
        <w:rPr>
          <w:rFonts w:ascii="Century" w:hAnsi="Century"/>
          <w:b/>
          <w:sz w:val="28"/>
          <w:szCs w:val="21"/>
          <w:lang w:val="en-US"/>
        </w:rPr>
        <w:t xml:space="preserve">Prodigies </w:t>
      </w:r>
      <w:r w:rsidR="0052765D">
        <w:rPr>
          <w:rFonts w:ascii="Century" w:hAnsi="Century"/>
          <w:b/>
          <w:sz w:val="28"/>
          <w:szCs w:val="21"/>
          <w:lang w:val="en-US"/>
        </w:rPr>
        <w:t>and instrument</w:t>
      </w:r>
      <w:r w:rsidR="0030494C">
        <w:rPr>
          <w:rFonts w:ascii="Century" w:hAnsi="Century"/>
          <w:b/>
          <w:sz w:val="28"/>
          <w:szCs w:val="21"/>
          <w:lang w:val="en-US"/>
        </w:rPr>
        <w:t>-</w:t>
      </w:r>
      <w:r w:rsidR="0052765D">
        <w:rPr>
          <w:rFonts w:ascii="Century" w:hAnsi="Century"/>
          <w:b/>
          <w:sz w:val="28"/>
          <w:szCs w:val="21"/>
          <w:lang w:val="en-US"/>
        </w:rPr>
        <w:t xml:space="preserve">building </w:t>
      </w:r>
      <w:r w:rsidRPr="00964296">
        <w:rPr>
          <w:rFonts w:ascii="Century" w:hAnsi="Century"/>
          <w:b/>
          <w:sz w:val="28"/>
          <w:szCs w:val="21"/>
          <w:lang w:val="en-US"/>
        </w:rPr>
        <w:t>Music Box</w:t>
      </w:r>
    </w:p>
    <w:p w14:paraId="0372F27C" w14:textId="67AF6BB4" w:rsidR="00D857DC" w:rsidRPr="00D857DC" w:rsidRDefault="00D857DC" w:rsidP="00D857DC">
      <w:pPr>
        <w:pStyle w:val="ListParagraph"/>
        <w:numPr>
          <w:ilvl w:val="0"/>
          <w:numId w:val="2"/>
        </w:numPr>
        <w:rPr>
          <w:rFonts w:ascii="Century" w:hAnsi="Century"/>
          <w:b/>
          <w:sz w:val="28"/>
          <w:szCs w:val="21"/>
          <w:lang w:val="en-US"/>
        </w:rPr>
      </w:pPr>
      <w:r>
        <w:rPr>
          <w:rFonts w:ascii="Century" w:hAnsi="Century"/>
          <w:b/>
          <w:sz w:val="28"/>
          <w:szCs w:val="21"/>
          <w:lang w:val="en-US"/>
        </w:rPr>
        <w:t>Piano Lab</w:t>
      </w:r>
      <w:r w:rsidR="00012BCD">
        <w:rPr>
          <w:rFonts w:ascii="Century" w:hAnsi="Century"/>
          <w:b/>
          <w:sz w:val="28"/>
          <w:szCs w:val="21"/>
          <w:lang w:val="en-US"/>
        </w:rPr>
        <w:t xml:space="preserve"> and Parent-Child combined classes. </w:t>
      </w:r>
    </w:p>
    <w:p w14:paraId="530A2F1D" w14:textId="41704F83" w:rsidR="0028235B" w:rsidRDefault="0030494C" w:rsidP="0028235B">
      <w:pPr>
        <w:pStyle w:val="ListParagraph"/>
        <w:numPr>
          <w:ilvl w:val="0"/>
          <w:numId w:val="2"/>
        </w:numPr>
        <w:rPr>
          <w:rFonts w:ascii="Century" w:hAnsi="Century"/>
          <w:b/>
          <w:sz w:val="28"/>
          <w:szCs w:val="21"/>
          <w:lang w:val="en-US"/>
        </w:rPr>
      </w:pPr>
      <w:r>
        <w:rPr>
          <w:rFonts w:ascii="Century" w:hAnsi="Century"/>
          <w:b/>
          <w:sz w:val="28"/>
          <w:szCs w:val="21"/>
          <w:lang w:val="en-US"/>
        </w:rPr>
        <w:t xml:space="preserve">Vocal Training, </w:t>
      </w:r>
      <w:r w:rsidR="0028235B" w:rsidRPr="00964296">
        <w:rPr>
          <w:rFonts w:ascii="Century" w:hAnsi="Century"/>
          <w:b/>
          <w:sz w:val="28"/>
          <w:szCs w:val="21"/>
          <w:lang w:val="en-US"/>
        </w:rPr>
        <w:t xml:space="preserve">Choir </w:t>
      </w:r>
      <w:r>
        <w:rPr>
          <w:rFonts w:ascii="Century" w:hAnsi="Century"/>
          <w:b/>
          <w:sz w:val="28"/>
          <w:szCs w:val="21"/>
          <w:lang w:val="en-US"/>
        </w:rPr>
        <w:t xml:space="preserve">Singing </w:t>
      </w:r>
      <w:r w:rsidR="0028235B" w:rsidRPr="00964296">
        <w:rPr>
          <w:rFonts w:ascii="Century" w:hAnsi="Century"/>
          <w:b/>
          <w:sz w:val="28"/>
          <w:szCs w:val="21"/>
          <w:lang w:val="en-US"/>
        </w:rPr>
        <w:t xml:space="preserve">and </w:t>
      </w:r>
      <w:r>
        <w:rPr>
          <w:rFonts w:ascii="Century" w:hAnsi="Century"/>
          <w:b/>
          <w:sz w:val="28"/>
          <w:szCs w:val="21"/>
          <w:lang w:val="en-US"/>
        </w:rPr>
        <w:t xml:space="preserve">Theatre </w:t>
      </w:r>
      <w:r w:rsidR="0028235B" w:rsidRPr="00964296">
        <w:rPr>
          <w:rFonts w:ascii="Century" w:hAnsi="Century"/>
          <w:b/>
          <w:sz w:val="28"/>
          <w:szCs w:val="21"/>
          <w:lang w:val="en-US"/>
        </w:rPr>
        <w:t xml:space="preserve">Ensemble Singing </w:t>
      </w:r>
    </w:p>
    <w:p w14:paraId="0CA73AA5" w14:textId="47076CA3" w:rsidR="00BD65CC" w:rsidRPr="00964296" w:rsidRDefault="00BD65CC" w:rsidP="0028235B">
      <w:pPr>
        <w:pStyle w:val="ListParagraph"/>
        <w:numPr>
          <w:ilvl w:val="0"/>
          <w:numId w:val="2"/>
        </w:numPr>
        <w:rPr>
          <w:rFonts w:ascii="Century" w:hAnsi="Century"/>
          <w:b/>
          <w:sz w:val="28"/>
          <w:szCs w:val="21"/>
          <w:lang w:val="en-US"/>
        </w:rPr>
      </w:pPr>
      <w:r>
        <w:rPr>
          <w:rFonts w:ascii="Century" w:hAnsi="Century"/>
          <w:b/>
          <w:sz w:val="28"/>
          <w:szCs w:val="21"/>
          <w:lang w:val="en-US"/>
        </w:rPr>
        <w:t>Improvisation, life-</w:t>
      </w:r>
      <w:r w:rsidR="00210F86">
        <w:rPr>
          <w:rFonts w:ascii="Century" w:hAnsi="Century"/>
          <w:b/>
          <w:sz w:val="28"/>
          <w:szCs w:val="21"/>
          <w:lang w:val="en-US"/>
        </w:rPr>
        <w:t>resources</w:t>
      </w:r>
      <w:r>
        <w:rPr>
          <w:rFonts w:ascii="Century" w:hAnsi="Century"/>
          <w:b/>
          <w:sz w:val="28"/>
          <w:szCs w:val="21"/>
          <w:lang w:val="en-US"/>
        </w:rPr>
        <w:t xml:space="preserve"> through art, and composition workshops.</w:t>
      </w:r>
    </w:p>
    <w:p w14:paraId="69186503" w14:textId="4FC2430C" w:rsidR="00505931" w:rsidRDefault="00505931" w:rsidP="00505931">
      <w:pPr>
        <w:pStyle w:val="ListParagraph"/>
        <w:numPr>
          <w:ilvl w:val="0"/>
          <w:numId w:val="2"/>
        </w:numPr>
        <w:rPr>
          <w:rFonts w:ascii="Century" w:hAnsi="Century"/>
          <w:b/>
          <w:sz w:val="28"/>
          <w:szCs w:val="21"/>
          <w:lang w:val="en-US"/>
        </w:rPr>
      </w:pPr>
      <w:r>
        <w:rPr>
          <w:rFonts w:ascii="Century" w:hAnsi="Century"/>
          <w:b/>
          <w:sz w:val="28"/>
          <w:szCs w:val="21"/>
          <w:lang w:val="en-US"/>
        </w:rPr>
        <w:t xml:space="preserve">Parent and Adult Singing and Orff Workshops. </w:t>
      </w:r>
    </w:p>
    <w:p w14:paraId="6A9300DE" w14:textId="72847FD7" w:rsidR="00505931" w:rsidRPr="00964296" w:rsidRDefault="00505931" w:rsidP="00505931">
      <w:pPr>
        <w:pStyle w:val="ListParagraph"/>
        <w:numPr>
          <w:ilvl w:val="0"/>
          <w:numId w:val="2"/>
        </w:numPr>
        <w:rPr>
          <w:rFonts w:ascii="Century" w:hAnsi="Century"/>
          <w:b/>
          <w:sz w:val="28"/>
          <w:szCs w:val="21"/>
          <w:lang w:val="en-US"/>
        </w:rPr>
      </w:pPr>
      <w:r>
        <w:rPr>
          <w:rFonts w:ascii="Century" w:hAnsi="Century"/>
          <w:b/>
          <w:sz w:val="28"/>
          <w:szCs w:val="21"/>
          <w:lang w:val="en-US"/>
        </w:rPr>
        <w:t xml:space="preserve">The Tanglin-type of opportunity? </w:t>
      </w:r>
    </w:p>
    <w:p w14:paraId="6E6410BC" w14:textId="21BA324E" w:rsidR="0028235B" w:rsidRDefault="00F26234" w:rsidP="0028235B">
      <w:pPr>
        <w:pStyle w:val="ListParagraph"/>
        <w:numPr>
          <w:ilvl w:val="0"/>
          <w:numId w:val="2"/>
        </w:numPr>
        <w:rPr>
          <w:rFonts w:ascii="Century" w:hAnsi="Century"/>
          <w:b/>
          <w:sz w:val="28"/>
          <w:szCs w:val="21"/>
          <w:lang w:val="en-US"/>
        </w:rPr>
      </w:pPr>
      <w:r>
        <w:rPr>
          <w:rFonts w:ascii="Century" w:hAnsi="Century"/>
          <w:b/>
          <w:sz w:val="28"/>
          <w:szCs w:val="21"/>
          <w:lang w:val="en-US"/>
        </w:rPr>
        <w:t>Music Educator</w:t>
      </w:r>
      <w:r w:rsidR="0028235B" w:rsidRPr="00964296">
        <w:rPr>
          <w:rFonts w:ascii="Century" w:hAnsi="Century"/>
          <w:b/>
          <w:sz w:val="28"/>
          <w:szCs w:val="21"/>
          <w:lang w:val="en-US"/>
        </w:rPr>
        <w:t>/Ensemble Director Training (ECDA, International Schools and MOM)</w:t>
      </w:r>
    </w:p>
    <w:p w14:paraId="4F010EFA" w14:textId="626B6850" w:rsidR="0028235B" w:rsidRPr="00964296" w:rsidRDefault="0028235B" w:rsidP="0028235B">
      <w:pPr>
        <w:pStyle w:val="ListParagraph"/>
        <w:numPr>
          <w:ilvl w:val="0"/>
          <w:numId w:val="2"/>
        </w:numPr>
        <w:rPr>
          <w:rFonts w:ascii="Century" w:hAnsi="Century"/>
          <w:b/>
          <w:sz w:val="28"/>
          <w:szCs w:val="21"/>
          <w:lang w:val="en-US"/>
        </w:rPr>
      </w:pPr>
      <w:r w:rsidRPr="00964296">
        <w:rPr>
          <w:rFonts w:ascii="Century" w:hAnsi="Century"/>
          <w:b/>
          <w:sz w:val="28"/>
          <w:szCs w:val="21"/>
          <w:lang w:val="en-US"/>
        </w:rPr>
        <w:t>Music and Leadership Workshops (Corporate/Managerial Leaders and</w:t>
      </w:r>
      <w:r w:rsidR="001E050F">
        <w:rPr>
          <w:rFonts w:ascii="Century" w:hAnsi="Century"/>
          <w:b/>
          <w:sz w:val="28"/>
          <w:szCs w:val="21"/>
          <w:lang w:val="en-US"/>
        </w:rPr>
        <w:t xml:space="preserve"> </w:t>
      </w:r>
      <w:r w:rsidRPr="00964296">
        <w:rPr>
          <w:rFonts w:ascii="Century" w:hAnsi="Century"/>
          <w:b/>
          <w:sz w:val="28"/>
          <w:szCs w:val="21"/>
          <w:lang w:val="en-US"/>
        </w:rPr>
        <w:t>Head of Schools</w:t>
      </w:r>
      <w:r w:rsidR="001E050F">
        <w:rPr>
          <w:rFonts w:ascii="Century" w:hAnsi="Century"/>
          <w:b/>
          <w:sz w:val="28"/>
          <w:szCs w:val="21"/>
          <w:lang w:val="en-US"/>
        </w:rPr>
        <w:t>/HOD’s</w:t>
      </w:r>
      <w:r w:rsidRPr="00964296">
        <w:rPr>
          <w:rFonts w:ascii="Century" w:hAnsi="Century"/>
          <w:b/>
          <w:sz w:val="28"/>
          <w:szCs w:val="21"/>
          <w:lang w:val="en-US"/>
        </w:rPr>
        <w:t>).</w:t>
      </w:r>
    </w:p>
    <w:p w14:paraId="396F99CC" w14:textId="27F67B90" w:rsidR="005D5476" w:rsidRDefault="0028235B" w:rsidP="001E050F">
      <w:pPr>
        <w:pStyle w:val="ListParagraph"/>
        <w:numPr>
          <w:ilvl w:val="0"/>
          <w:numId w:val="2"/>
        </w:numPr>
        <w:rPr>
          <w:rFonts w:ascii="Century" w:hAnsi="Century"/>
          <w:b/>
          <w:sz w:val="28"/>
          <w:szCs w:val="21"/>
          <w:lang w:val="en-US"/>
        </w:rPr>
      </w:pPr>
      <w:r w:rsidRPr="00964296">
        <w:rPr>
          <w:rFonts w:ascii="Century" w:hAnsi="Century"/>
          <w:b/>
          <w:sz w:val="28"/>
          <w:szCs w:val="21"/>
          <w:lang w:val="en-US"/>
        </w:rPr>
        <w:t xml:space="preserve">Conducting and Ensemble Director Masterclasses. </w:t>
      </w:r>
    </w:p>
    <w:p w14:paraId="35EF0673" w14:textId="43902241" w:rsidR="002F3282" w:rsidRPr="002F3282" w:rsidRDefault="002F3282" w:rsidP="002F3282">
      <w:pPr>
        <w:jc w:val="center"/>
        <w:rPr>
          <w:rFonts w:ascii="Century" w:hAnsi="Century"/>
          <w:b/>
          <w:sz w:val="28"/>
          <w:szCs w:val="21"/>
          <w:lang w:val="en-US"/>
        </w:rPr>
      </w:pPr>
      <w:r w:rsidRPr="00CD0B1A">
        <w:rPr>
          <w:rFonts w:asciiTheme="majorHAnsi" w:hAnsiTheme="majorHAnsi"/>
          <w:b/>
          <w:noProof/>
        </w:rPr>
        <w:drawing>
          <wp:inline distT="0" distB="0" distL="0" distR="0" wp14:anchorId="0B7EEF0F" wp14:editId="1FA5C4F4">
            <wp:extent cx="2529840" cy="23469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u=https%3a%2f%2fcdn.pixabay.com%2fphoto%2f2016%2f04%2f01%2f11%2f11%2fcircle-1300241_960_720.png&amp;ehk=qXy5S%2bqiodAMyhuUTAU7RQ&amp;r=0&amp;pid=OfficeIns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4408" cy="2351198"/>
                    </a:xfrm>
                    <a:prstGeom prst="rect">
                      <a:avLst/>
                    </a:prstGeom>
                  </pic:spPr>
                </pic:pic>
              </a:graphicData>
            </a:graphic>
          </wp:inline>
        </w:drawing>
      </w:r>
    </w:p>
    <w:p w14:paraId="1E5CE289" w14:textId="6C6B7563" w:rsidR="001E050F" w:rsidRDefault="001E050F" w:rsidP="001E050F">
      <w:pPr>
        <w:pStyle w:val="ListParagraph"/>
        <w:ind w:firstLine="0"/>
        <w:rPr>
          <w:rFonts w:ascii="Century" w:hAnsi="Century"/>
          <w:b/>
          <w:sz w:val="28"/>
          <w:szCs w:val="21"/>
          <w:lang w:val="en-US"/>
        </w:rPr>
      </w:pPr>
    </w:p>
    <w:p w14:paraId="71834C13" w14:textId="77777777" w:rsidR="001E050F" w:rsidRPr="001E050F" w:rsidRDefault="001E050F" w:rsidP="001E050F">
      <w:pPr>
        <w:pStyle w:val="ListParagraph"/>
        <w:ind w:firstLine="0"/>
        <w:rPr>
          <w:rFonts w:ascii="Century" w:hAnsi="Century"/>
          <w:b/>
          <w:sz w:val="28"/>
          <w:szCs w:val="21"/>
          <w:lang w:val="en-US"/>
        </w:rPr>
      </w:pPr>
    </w:p>
    <w:p w14:paraId="6CD42292" w14:textId="7DF89EE5" w:rsidR="00CA0FD6" w:rsidRDefault="00CA0FD6" w:rsidP="00CA0FD6">
      <w:pPr>
        <w:pStyle w:val="ListParagraph"/>
        <w:numPr>
          <w:ilvl w:val="0"/>
          <w:numId w:val="3"/>
        </w:numPr>
        <w:rPr>
          <w:rFonts w:ascii="Century" w:hAnsi="Century"/>
          <w:b/>
          <w:sz w:val="28"/>
          <w:szCs w:val="28"/>
          <w:lang w:val="en-US"/>
        </w:rPr>
      </w:pPr>
      <w:r>
        <w:rPr>
          <w:rFonts w:ascii="Century" w:hAnsi="Century"/>
          <w:b/>
          <w:sz w:val="28"/>
          <w:szCs w:val="28"/>
          <w:lang w:val="en-US"/>
        </w:rPr>
        <w:t>Early Years Music and Movement</w:t>
      </w:r>
    </w:p>
    <w:p w14:paraId="5AA1C0DB" w14:textId="77777777" w:rsidR="00EB5D1E" w:rsidRDefault="00CA0FD6" w:rsidP="00CA0FD6">
      <w:pPr>
        <w:pStyle w:val="ListParagraph"/>
        <w:ind w:firstLine="0"/>
        <w:rPr>
          <w:rFonts w:ascii="Century" w:hAnsi="Century"/>
          <w:bCs/>
          <w:sz w:val="28"/>
          <w:szCs w:val="28"/>
          <w:lang w:val="en-US"/>
        </w:rPr>
      </w:pPr>
      <w:r>
        <w:rPr>
          <w:rFonts w:ascii="Century" w:hAnsi="Century"/>
          <w:bCs/>
          <w:sz w:val="28"/>
          <w:szCs w:val="28"/>
          <w:lang w:val="en-US"/>
        </w:rPr>
        <w:t xml:space="preserve">The early years music and movement classes are divided into four key stages: </w:t>
      </w:r>
    </w:p>
    <w:p w14:paraId="4DEF8822" w14:textId="1009314C" w:rsidR="004436DF" w:rsidRDefault="00E4058A" w:rsidP="004436DF">
      <w:pPr>
        <w:pStyle w:val="ListParagraph"/>
        <w:numPr>
          <w:ilvl w:val="1"/>
          <w:numId w:val="3"/>
        </w:numPr>
        <w:rPr>
          <w:rFonts w:ascii="Century" w:hAnsi="Century"/>
          <w:bCs/>
          <w:sz w:val="28"/>
          <w:szCs w:val="28"/>
          <w:lang w:val="en-US"/>
        </w:rPr>
      </w:pPr>
      <w:r>
        <w:rPr>
          <w:rFonts w:ascii="Century" w:hAnsi="Century"/>
          <w:bCs/>
          <w:sz w:val="28"/>
          <w:szCs w:val="28"/>
          <w:lang w:val="en-US"/>
        </w:rPr>
        <w:t>T</w:t>
      </w:r>
      <w:r w:rsidR="00CA0FD6">
        <w:rPr>
          <w:rFonts w:ascii="Century" w:hAnsi="Century"/>
          <w:bCs/>
          <w:sz w:val="28"/>
          <w:szCs w:val="28"/>
          <w:lang w:val="en-US"/>
        </w:rPr>
        <w:t xml:space="preserve">he first </w:t>
      </w:r>
      <w:r w:rsidR="00BE05C5">
        <w:rPr>
          <w:rFonts w:ascii="Century" w:hAnsi="Century"/>
          <w:bCs/>
          <w:sz w:val="28"/>
          <w:szCs w:val="28"/>
          <w:lang w:val="en-US"/>
        </w:rPr>
        <w:t>stage</w:t>
      </w:r>
      <w:r w:rsidR="00CA0FD6">
        <w:rPr>
          <w:rFonts w:ascii="Century" w:hAnsi="Century"/>
          <w:bCs/>
          <w:sz w:val="28"/>
          <w:szCs w:val="28"/>
          <w:lang w:val="en-US"/>
        </w:rPr>
        <w:t xml:space="preserve"> </w:t>
      </w:r>
      <w:r w:rsidR="00CA0FD6" w:rsidRPr="001E050F">
        <w:rPr>
          <w:rFonts w:ascii="Century" w:hAnsi="Century"/>
          <w:b/>
          <w:sz w:val="28"/>
          <w:szCs w:val="28"/>
          <w:lang w:val="en-US"/>
        </w:rPr>
        <w:t>‘Baby Beethoven’</w:t>
      </w:r>
      <w:r w:rsidR="00CA0FD6">
        <w:rPr>
          <w:rFonts w:ascii="Century" w:hAnsi="Century"/>
          <w:bCs/>
          <w:sz w:val="28"/>
          <w:szCs w:val="28"/>
          <w:lang w:val="en-US"/>
        </w:rPr>
        <w:t xml:space="preserve"> starts as young as 6-</w:t>
      </w:r>
      <w:r w:rsidR="00EB5D1E">
        <w:rPr>
          <w:rFonts w:ascii="Century" w:hAnsi="Century"/>
          <w:bCs/>
          <w:sz w:val="28"/>
          <w:szCs w:val="28"/>
          <w:lang w:val="en-US"/>
        </w:rPr>
        <w:t xml:space="preserve">12 </w:t>
      </w:r>
      <w:r w:rsidR="00CA0FD6">
        <w:rPr>
          <w:rFonts w:ascii="Century" w:hAnsi="Century"/>
          <w:bCs/>
          <w:sz w:val="28"/>
          <w:szCs w:val="28"/>
          <w:lang w:val="en-US"/>
        </w:rPr>
        <w:t>months (parent accompanied</w:t>
      </w:r>
      <w:r w:rsidR="001E050F">
        <w:rPr>
          <w:rFonts w:ascii="Century" w:hAnsi="Century"/>
          <w:bCs/>
          <w:sz w:val="28"/>
          <w:szCs w:val="28"/>
          <w:lang w:val="en-US"/>
        </w:rPr>
        <w:t xml:space="preserve"> and sitting</w:t>
      </w:r>
      <w:r w:rsidR="00CA0FD6">
        <w:rPr>
          <w:rFonts w:ascii="Century" w:hAnsi="Century"/>
          <w:bCs/>
          <w:sz w:val="28"/>
          <w:szCs w:val="28"/>
          <w:lang w:val="en-US"/>
        </w:rPr>
        <w:t>)</w:t>
      </w:r>
      <w:r w:rsidR="00EB5D1E">
        <w:rPr>
          <w:rFonts w:ascii="Century" w:hAnsi="Century"/>
          <w:bCs/>
          <w:sz w:val="28"/>
          <w:szCs w:val="28"/>
          <w:lang w:val="en-US"/>
        </w:rPr>
        <w:t>.</w:t>
      </w:r>
    </w:p>
    <w:p w14:paraId="2E67224A" w14:textId="0A624E10" w:rsidR="004436DF" w:rsidRPr="004436DF" w:rsidRDefault="007F468B" w:rsidP="004436DF">
      <w:pPr>
        <w:pStyle w:val="ListParagraph"/>
        <w:numPr>
          <w:ilvl w:val="0"/>
          <w:numId w:val="4"/>
        </w:numPr>
        <w:rPr>
          <w:rFonts w:ascii="Century" w:hAnsi="Century"/>
          <w:bCs/>
          <w:sz w:val="28"/>
          <w:szCs w:val="28"/>
          <w:lang w:val="en-US"/>
        </w:rPr>
      </w:pPr>
      <w:r>
        <w:rPr>
          <w:rFonts w:ascii="Century" w:hAnsi="Century"/>
          <w:bCs/>
          <w:sz w:val="28"/>
          <w:szCs w:val="28"/>
          <w:lang w:val="en-US"/>
        </w:rPr>
        <w:t xml:space="preserve">The key focus during these classes will be to </w:t>
      </w:r>
      <w:r w:rsidR="00CC2898">
        <w:rPr>
          <w:rFonts w:ascii="Century" w:hAnsi="Century"/>
          <w:bCs/>
          <w:sz w:val="28"/>
          <w:szCs w:val="28"/>
          <w:lang w:val="en-US"/>
        </w:rPr>
        <w:t xml:space="preserve">lovingly </w:t>
      </w:r>
      <w:r>
        <w:rPr>
          <w:rFonts w:ascii="Century" w:hAnsi="Century"/>
          <w:bCs/>
          <w:sz w:val="28"/>
          <w:szCs w:val="28"/>
          <w:lang w:val="en-US"/>
        </w:rPr>
        <w:t xml:space="preserve">expose Baby’s ears and body, in </w:t>
      </w:r>
      <w:r w:rsidR="00CC2898">
        <w:rPr>
          <w:rFonts w:ascii="Century" w:hAnsi="Century"/>
          <w:bCs/>
          <w:sz w:val="28"/>
          <w:szCs w:val="28"/>
          <w:lang w:val="en-US"/>
        </w:rPr>
        <w:t xml:space="preserve">the most playful way, </w:t>
      </w:r>
      <w:r>
        <w:rPr>
          <w:rFonts w:ascii="Century" w:hAnsi="Century"/>
          <w:bCs/>
          <w:sz w:val="28"/>
          <w:szCs w:val="28"/>
          <w:lang w:val="en-US"/>
        </w:rPr>
        <w:t xml:space="preserve">to the sounds and tones that will be beneficial to its neuro-cognitive functioning and in preparation for the next stage. By the end of these sessions Baby should begin to know Mom and/or Dad’s singing voices intimately. </w:t>
      </w:r>
    </w:p>
    <w:p w14:paraId="728818D0" w14:textId="67305241" w:rsidR="00EB5D1E" w:rsidRDefault="00CA0FD6" w:rsidP="007F468B">
      <w:pPr>
        <w:pStyle w:val="ListParagraph"/>
        <w:numPr>
          <w:ilvl w:val="1"/>
          <w:numId w:val="3"/>
        </w:numPr>
        <w:rPr>
          <w:rFonts w:ascii="Century" w:hAnsi="Century"/>
          <w:bCs/>
          <w:sz w:val="28"/>
          <w:szCs w:val="28"/>
          <w:lang w:val="en-US"/>
        </w:rPr>
      </w:pPr>
      <w:r w:rsidRPr="007F468B">
        <w:rPr>
          <w:rFonts w:ascii="Century" w:hAnsi="Century"/>
          <w:bCs/>
          <w:sz w:val="28"/>
          <w:szCs w:val="28"/>
          <w:lang w:val="en-US"/>
        </w:rPr>
        <w:t xml:space="preserve">The second </w:t>
      </w:r>
      <w:r w:rsidR="00BE05C5" w:rsidRPr="007F468B">
        <w:rPr>
          <w:rFonts w:ascii="Century" w:hAnsi="Century"/>
          <w:bCs/>
          <w:sz w:val="28"/>
          <w:szCs w:val="28"/>
          <w:lang w:val="en-US"/>
        </w:rPr>
        <w:t>stage</w:t>
      </w:r>
      <w:r w:rsidRPr="007F468B">
        <w:rPr>
          <w:rFonts w:ascii="Century" w:hAnsi="Century"/>
          <w:bCs/>
          <w:sz w:val="28"/>
          <w:szCs w:val="28"/>
          <w:lang w:val="en-US"/>
        </w:rPr>
        <w:t xml:space="preserve"> </w:t>
      </w:r>
      <w:r w:rsidRPr="007F468B">
        <w:rPr>
          <w:rFonts w:ascii="Century" w:hAnsi="Century"/>
          <w:b/>
          <w:sz w:val="28"/>
          <w:szCs w:val="28"/>
          <w:lang w:val="en-US"/>
        </w:rPr>
        <w:t>‘</w:t>
      </w:r>
      <w:r w:rsidR="00BE05C5" w:rsidRPr="007F468B">
        <w:rPr>
          <w:rFonts w:ascii="Century" w:hAnsi="Century"/>
          <w:b/>
          <w:sz w:val="28"/>
          <w:szCs w:val="28"/>
          <w:lang w:val="en-US"/>
        </w:rPr>
        <w:t>Bonny Beetles’</w:t>
      </w:r>
      <w:r w:rsidR="00BE05C5" w:rsidRPr="007F468B">
        <w:rPr>
          <w:rFonts w:ascii="Century" w:hAnsi="Century"/>
          <w:bCs/>
          <w:sz w:val="28"/>
          <w:szCs w:val="28"/>
          <w:lang w:val="en-US"/>
        </w:rPr>
        <w:t xml:space="preserve"> </w:t>
      </w:r>
      <w:r w:rsidRPr="007F468B">
        <w:rPr>
          <w:rFonts w:ascii="Century" w:hAnsi="Century"/>
          <w:bCs/>
          <w:sz w:val="28"/>
          <w:szCs w:val="28"/>
          <w:lang w:val="en-US"/>
        </w:rPr>
        <w:t xml:space="preserve">caters for 12-18 months infants (parent </w:t>
      </w:r>
      <w:r w:rsidR="00CC2898" w:rsidRPr="007F468B">
        <w:rPr>
          <w:rFonts w:ascii="Century" w:hAnsi="Century"/>
          <w:bCs/>
          <w:sz w:val="28"/>
          <w:szCs w:val="28"/>
          <w:lang w:val="en-US"/>
        </w:rPr>
        <w:t>accompanied and</w:t>
      </w:r>
      <w:r w:rsidR="001E050F" w:rsidRPr="007F468B">
        <w:rPr>
          <w:rFonts w:ascii="Century" w:hAnsi="Century"/>
          <w:bCs/>
          <w:sz w:val="28"/>
          <w:szCs w:val="28"/>
          <w:lang w:val="en-US"/>
        </w:rPr>
        <w:t xml:space="preserve"> s</w:t>
      </w:r>
      <w:r w:rsidRPr="007F468B">
        <w:rPr>
          <w:rFonts w:ascii="Century" w:hAnsi="Century"/>
          <w:bCs/>
          <w:sz w:val="28"/>
          <w:szCs w:val="28"/>
          <w:lang w:val="en-US"/>
        </w:rPr>
        <w:t>tanding</w:t>
      </w:r>
      <w:r w:rsidR="001E050F" w:rsidRPr="007F468B">
        <w:rPr>
          <w:rFonts w:ascii="Century" w:hAnsi="Century"/>
          <w:bCs/>
          <w:sz w:val="28"/>
          <w:szCs w:val="28"/>
          <w:lang w:val="en-US"/>
        </w:rPr>
        <w:t>/walking</w:t>
      </w:r>
      <w:r w:rsidRPr="007F468B">
        <w:rPr>
          <w:rFonts w:ascii="Century" w:hAnsi="Century"/>
          <w:bCs/>
          <w:sz w:val="28"/>
          <w:szCs w:val="28"/>
          <w:lang w:val="en-US"/>
        </w:rPr>
        <w:t xml:space="preserve">). </w:t>
      </w:r>
    </w:p>
    <w:p w14:paraId="7033F484" w14:textId="4EFC985A" w:rsidR="007F468B" w:rsidRPr="007F468B" w:rsidRDefault="00CC2898" w:rsidP="007F468B">
      <w:pPr>
        <w:pStyle w:val="ListParagraph"/>
        <w:numPr>
          <w:ilvl w:val="0"/>
          <w:numId w:val="4"/>
        </w:numPr>
        <w:rPr>
          <w:rFonts w:ascii="Century" w:hAnsi="Century"/>
          <w:bCs/>
          <w:sz w:val="28"/>
          <w:szCs w:val="28"/>
          <w:lang w:val="en-US"/>
        </w:rPr>
      </w:pPr>
      <w:r>
        <w:rPr>
          <w:rFonts w:ascii="Century" w:hAnsi="Century"/>
          <w:bCs/>
          <w:sz w:val="28"/>
          <w:szCs w:val="28"/>
          <w:lang w:val="en-US"/>
        </w:rPr>
        <w:t xml:space="preserve">The key focus at this stage is to build on the exposure gained by Mom and Babe during the ‘Baby Beethoven’ stage and enhance their intuition toward tone-production, word-formation and rhythm through the use of </w:t>
      </w:r>
      <w:r w:rsidR="00A043B0">
        <w:rPr>
          <w:rFonts w:ascii="Century" w:hAnsi="Century"/>
          <w:bCs/>
          <w:sz w:val="28"/>
          <w:szCs w:val="28"/>
          <w:lang w:val="en-US"/>
        </w:rPr>
        <w:t xml:space="preserve">simple songs, </w:t>
      </w:r>
      <w:r>
        <w:rPr>
          <w:rFonts w:ascii="Century" w:hAnsi="Century"/>
          <w:bCs/>
          <w:sz w:val="28"/>
          <w:szCs w:val="28"/>
          <w:lang w:val="en-US"/>
        </w:rPr>
        <w:t>movement and story-telling.</w:t>
      </w:r>
    </w:p>
    <w:p w14:paraId="45F4A3C3" w14:textId="080BBD10" w:rsidR="00CA0FD6" w:rsidRDefault="00BE05C5" w:rsidP="00CC2898">
      <w:pPr>
        <w:pStyle w:val="ListParagraph"/>
        <w:numPr>
          <w:ilvl w:val="1"/>
          <w:numId w:val="3"/>
        </w:numPr>
        <w:rPr>
          <w:rFonts w:ascii="Century" w:hAnsi="Century"/>
          <w:bCs/>
          <w:sz w:val="28"/>
          <w:szCs w:val="28"/>
          <w:lang w:val="en-US"/>
        </w:rPr>
      </w:pPr>
      <w:r>
        <w:rPr>
          <w:rFonts w:ascii="Century" w:hAnsi="Century"/>
          <w:bCs/>
          <w:sz w:val="28"/>
          <w:szCs w:val="28"/>
          <w:lang w:val="en-US"/>
        </w:rPr>
        <w:t xml:space="preserve">The third stage </w:t>
      </w:r>
      <w:r w:rsidR="00EB5D1E">
        <w:rPr>
          <w:rFonts w:ascii="Century" w:hAnsi="Century"/>
          <w:bCs/>
          <w:sz w:val="28"/>
          <w:szCs w:val="28"/>
          <w:lang w:val="en-US"/>
        </w:rPr>
        <w:t xml:space="preserve">is </w:t>
      </w:r>
      <w:r w:rsidRPr="001E050F">
        <w:rPr>
          <w:rFonts w:ascii="Century" w:hAnsi="Century"/>
          <w:b/>
          <w:sz w:val="28"/>
          <w:szCs w:val="28"/>
          <w:lang w:val="en-US"/>
        </w:rPr>
        <w:t xml:space="preserve">‘Mini Mozart’ </w:t>
      </w:r>
      <w:r w:rsidR="00EB5D1E">
        <w:rPr>
          <w:rFonts w:ascii="Century" w:hAnsi="Century"/>
          <w:bCs/>
          <w:sz w:val="28"/>
          <w:szCs w:val="28"/>
          <w:lang w:val="en-US"/>
        </w:rPr>
        <w:t>18-30 months (</w:t>
      </w:r>
      <w:r w:rsidR="003E50E2">
        <w:rPr>
          <w:rFonts w:ascii="Century" w:hAnsi="Century"/>
          <w:bCs/>
          <w:sz w:val="28"/>
          <w:szCs w:val="28"/>
          <w:lang w:val="en-US"/>
        </w:rPr>
        <w:t xml:space="preserve">utilizing </w:t>
      </w:r>
      <w:proofErr w:type="spellStart"/>
      <w:r w:rsidR="003E50E2">
        <w:rPr>
          <w:rFonts w:ascii="Century" w:hAnsi="Century"/>
          <w:bCs/>
          <w:sz w:val="28"/>
          <w:szCs w:val="28"/>
          <w:lang w:val="en-US"/>
        </w:rPr>
        <w:t>Totigies</w:t>
      </w:r>
      <w:proofErr w:type="spellEnd"/>
      <w:r w:rsidR="003E50E2">
        <w:rPr>
          <w:rFonts w:ascii="Century" w:hAnsi="Century"/>
          <w:bCs/>
          <w:sz w:val="28"/>
          <w:szCs w:val="28"/>
          <w:lang w:val="en-US"/>
        </w:rPr>
        <w:t xml:space="preserve"> program, and </w:t>
      </w:r>
      <w:r w:rsidR="00EB5D1E">
        <w:rPr>
          <w:rFonts w:ascii="Century" w:hAnsi="Century"/>
          <w:bCs/>
          <w:sz w:val="28"/>
          <w:szCs w:val="28"/>
          <w:lang w:val="en-US"/>
        </w:rPr>
        <w:t>parent accompanied).</w:t>
      </w:r>
    </w:p>
    <w:p w14:paraId="4444FFB6" w14:textId="67F31D1A" w:rsidR="00CC2898" w:rsidRDefault="00763FC5" w:rsidP="00CC2898">
      <w:pPr>
        <w:pStyle w:val="ListParagraph"/>
        <w:numPr>
          <w:ilvl w:val="0"/>
          <w:numId w:val="4"/>
        </w:numPr>
        <w:rPr>
          <w:rFonts w:ascii="Century" w:hAnsi="Century"/>
          <w:bCs/>
          <w:sz w:val="28"/>
          <w:szCs w:val="28"/>
          <w:lang w:val="en-US"/>
        </w:rPr>
      </w:pPr>
      <w:r>
        <w:rPr>
          <w:rFonts w:ascii="Century" w:hAnsi="Century"/>
          <w:bCs/>
          <w:sz w:val="28"/>
          <w:szCs w:val="28"/>
          <w:lang w:val="en-US"/>
        </w:rPr>
        <w:t xml:space="preserve">The key focus during this stage </w:t>
      </w:r>
      <w:r w:rsidR="00183BE8">
        <w:rPr>
          <w:rFonts w:ascii="Century" w:hAnsi="Century"/>
          <w:bCs/>
          <w:sz w:val="28"/>
          <w:szCs w:val="28"/>
          <w:lang w:val="en-US"/>
        </w:rPr>
        <w:t xml:space="preserve">is to begin to introduce the toddlers to some of the Orff-style instruments and story-telling </w:t>
      </w:r>
      <w:r w:rsidR="00700F56">
        <w:rPr>
          <w:rFonts w:ascii="Century" w:hAnsi="Century"/>
          <w:bCs/>
          <w:sz w:val="28"/>
          <w:szCs w:val="28"/>
          <w:lang w:val="en-US"/>
        </w:rPr>
        <w:t>through</w:t>
      </w:r>
      <w:r w:rsidR="00183BE8">
        <w:rPr>
          <w:rFonts w:ascii="Century" w:hAnsi="Century"/>
          <w:bCs/>
          <w:sz w:val="28"/>
          <w:szCs w:val="28"/>
          <w:lang w:val="en-US"/>
        </w:rPr>
        <w:t xml:space="preserve"> dance games, as to better nurture a sense of rhythm in their gross motor skills as they go through an absolutely wonderful stage filled with a mix of the discovery of independence and healthy emotional attachment with their fellow music-maker</w:t>
      </w:r>
      <w:r w:rsidR="003C58E7">
        <w:rPr>
          <w:rFonts w:ascii="Century" w:hAnsi="Century"/>
          <w:bCs/>
          <w:sz w:val="28"/>
          <w:szCs w:val="28"/>
          <w:lang w:val="en-US"/>
        </w:rPr>
        <w:t xml:space="preserve"> (pa</w:t>
      </w:r>
      <w:r w:rsidR="00696657">
        <w:rPr>
          <w:rFonts w:ascii="Century" w:hAnsi="Century"/>
          <w:bCs/>
          <w:sz w:val="28"/>
          <w:szCs w:val="28"/>
          <w:lang w:val="en-US"/>
        </w:rPr>
        <w:t>rent)</w:t>
      </w:r>
      <w:r w:rsidR="00183BE8">
        <w:rPr>
          <w:rFonts w:ascii="Century" w:hAnsi="Century"/>
          <w:bCs/>
          <w:sz w:val="28"/>
          <w:szCs w:val="28"/>
          <w:lang w:val="en-US"/>
        </w:rPr>
        <w:t xml:space="preserve">. </w:t>
      </w:r>
    </w:p>
    <w:p w14:paraId="5652BFBF" w14:textId="6F8B2E83" w:rsidR="00EB5D1E" w:rsidRDefault="00EB5D1E" w:rsidP="00696657">
      <w:pPr>
        <w:pStyle w:val="ListParagraph"/>
        <w:numPr>
          <w:ilvl w:val="1"/>
          <w:numId w:val="3"/>
        </w:numPr>
        <w:rPr>
          <w:rFonts w:ascii="Century" w:hAnsi="Century"/>
          <w:bCs/>
          <w:sz w:val="28"/>
          <w:szCs w:val="28"/>
          <w:lang w:val="en-US"/>
        </w:rPr>
      </w:pPr>
      <w:r>
        <w:rPr>
          <w:rFonts w:ascii="Century" w:hAnsi="Century"/>
          <w:bCs/>
          <w:sz w:val="28"/>
          <w:szCs w:val="28"/>
          <w:lang w:val="en-US"/>
        </w:rPr>
        <w:t xml:space="preserve">The fourth stage is </w:t>
      </w:r>
      <w:r w:rsidR="004436DF" w:rsidRPr="004436DF">
        <w:rPr>
          <w:rFonts w:ascii="Century" w:hAnsi="Century"/>
          <w:b/>
          <w:sz w:val="28"/>
          <w:szCs w:val="28"/>
          <w:lang w:val="en-US"/>
        </w:rPr>
        <w:t xml:space="preserve">‘Little Maestros’ </w:t>
      </w:r>
      <w:r w:rsidR="002B2A52">
        <w:rPr>
          <w:rFonts w:ascii="Century" w:hAnsi="Century"/>
          <w:bCs/>
          <w:sz w:val="28"/>
          <w:szCs w:val="28"/>
          <w:lang w:val="en-US"/>
        </w:rPr>
        <w:t>30-months to 4 years (</w:t>
      </w:r>
      <w:r w:rsidR="003E50E2">
        <w:rPr>
          <w:rFonts w:ascii="Century" w:hAnsi="Century"/>
          <w:bCs/>
          <w:sz w:val="28"/>
          <w:szCs w:val="28"/>
          <w:lang w:val="en-US"/>
        </w:rPr>
        <w:t xml:space="preserve">utilizing pre-school prodigies, and </w:t>
      </w:r>
      <w:r w:rsidR="002B2A52">
        <w:rPr>
          <w:rFonts w:ascii="Century" w:hAnsi="Century"/>
          <w:bCs/>
          <w:sz w:val="28"/>
          <w:szCs w:val="28"/>
          <w:lang w:val="en-US"/>
        </w:rPr>
        <w:t>parent accompanied till 3-years</w:t>
      </w:r>
      <w:r w:rsidR="001E050F">
        <w:rPr>
          <w:rFonts w:ascii="Century" w:hAnsi="Century"/>
          <w:bCs/>
          <w:sz w:val="28"/>
          <w:szCs w:val="28"/>
          <w:lang w:val="en-US"/>
        </w:rPr>
        <w:t>, but not older</w:t>
      </w:r>
      <w:r w:rsidR="002B2A52">
        <w:rPr>
          <w:rFonts w:ascii="Century" w:hAnsi="Century"/>
          <w:bCs/>
          <w:sz w:val="28"/>
          <w:szCs w:val="28"/>
          <w:lang w:val="en-US"/>
        </w:rPr>
        <w:t>).</w:t>
      </w:r>
    </w:p>
    <w:p w14:paraId="3F65AB6B" w14:textId="6C0108DD" w:rsidR="002F3282" w:rsidRPr="002F3282" w:rsidRDefault="00FA5D12" w:rsidP="002F3282">
      <w:pPr>
        <w:pStyle w:val="ListParagraph"/>
        <w:numPr>
          <w:ilvl w:val="0"/>
          <w:numId w:val="4"/>
        </w:numPr>
        <w:rPr>
          <w:rFonts w:ascii="Century" w:hAnsi="Century"/>
          <w:bCs/>
          <w:sz w:val="28"/>
          <w:szCs w:val="28"/>
          <w:lang w:val="en-US"/>
        </w:rPr>
      </w:pPr>
      <w:r>
        <w:rPr>
          <w:rFonts w:ascii="Century" w:hAnsi="Century"/>
          <w:bCs/>
          <w:sz w:val="28"/>
          <w:szCs w:val="28"/>
          <w:lang w:val="en-US"/>
        </w:rPr>
        <w:t xml:space="preserve">By age three, if a child has had the nurturing and exposure to music and movement since the “Baby Beethoven’ stage, they may very well be ready to begin an instrument such as recorder, piano, or violin. In supporting our toddlers through this gateway, the ‘Little Maestros’ program, embarks on </w:t>
      </w:r>
      <w:r w:rsidR="003E50E2">
        <w:rPr>
          <w:rFonts w:ascii="Century" w:hAnsi="Century"/>
          <w:bCs/>
          <w:sz w:val="28"/>
          <w:szCs w:val="28"/>
          <w:lang w:val="en-US"/>
        </w:rPr>
        <w:t xml:space="preserve">a journey to gift them with musical tools that they can employ throughout their lives, from active listening, to </w:t>
      </w:r>
      <w:proofErr w:type="spellStart"/>
      <w:r w:rsidR="003E50E2">
        <w:rPr>
          <w:rFonts w:ascii="Century" w:hAnsi="Century"/>
          <w:bCs/>
          <w:sz w:val="28"/>
          <w:szCs w:val="28"/>
          <w:lang w:val="en-US"/>
        </w:rPr>
        <w:t>Cerwin</w:t>
      </w:r>
      <w:proofErr w:type="spellEnd"/>
      <w:r w:rsidR="003E50E2">
        <w:rPr>
          <w:rFonts w:ascii="Century" w:hAnsi="Century"/>
          <w:bCs/>
          <w:sz w:val="28"/>
          <w:szCs w:val="28"/>
          <w:lang w:val="en-US"/>
        </w:rPr>
        <w:t xml:space="preserve"> hand-signs, solfege, reading sheet music, and improvised creative problem solving.</w:t>
      </w:r>
      <w:r w:rsidR="00642BCC">
        <w:rPr>
          <w:rFonts w:ascii="Century" w:hAnsi="Century"/>
          <w:bCs/>
          <w:sz w:val="28"/>
          <w:szCs w:val="28"/>
          <w:lang w:val="en-US"/>
        </w:rPr>
        <w:t xml:space="preserve"> There is also a deliberate attention to Neuro-feedback as to give parents some feedback. </w:t>
      </w:r>
    </w:p>
    <w:p w14:paraId="3E592321" w14:textId="293D1527" w:rsidR="000B64B9" w:rsidRPr="00CA0FD6" w:rsidRDefault="000B64B9" w:rsidP="000B64B9">
      <w:pPr>
        <w:pStyle w:val="ListParagraph"/>
        <w:ind w:left="1440" w:firstLine="0"/>
        <w:rPr>
          <w:rFonts w:ascii="Century" w:hAnsi="Century"/>
          <w:bCs/>
          <w:sz w:val="28"/>
          <w:szCs w:val="28"/>
          <w:lang w:val="en-US"/>
        </w:rPr>
      </w:pPr>
    </w:p>
    <w:p w14:paraId="2424EECA" w14:textId="1AADCD33" w:rsidR="000722AA" w:rsidRPr="00CA0FD6" w:rsidRDefault="000722AA" w:rsidP="00CA0FD6">
      <w:pPr>
        <w:pStyle w:val="ListParagraph"/>
        <w:numPr>
          <w:ilvl w:val="0"/>
          <w:numId w:val="3"/>
        </w:numPr>
        <w:rPr>
          <w:rFonts w:ascii="Century" w:hAnsi="Century"/>
          <w:b/>
          <w:sz w:val="28"/>
          <w:szCs w:val="28"/>
          <w:lang w:val="en-US"/>
        </w:rPr>
      </w:pPr>
      <w:r w:rsidRPr="00CA0FD6">
        <w:rPr>
          <w:rFonts w:ascii="Century" w:hAnsi="Century"/>
          <w:b/>
          <w:sz w:val="28"/>
          <w:szCs w:val="28"/>
          <w:lang w:val="en-US"/>
        </w:rPr>
        <w:t>Prodigies</w:t>
      </w:r>
      <w:r w:rsidR="00811796">
        <w:rPr>
          <w:rFonts w:ascii="Century" w:hAnsi="Century"/>
          <w:b/>
          <w:sz w:val="28"/>
          <w:szCs w:val="28"/>
          <w:lang w:val="en-US"/>
        </w:rPr>
        <w:t xml:space="preserve"> and Orff Music Box (5-12 years)</w:t>
      </w:r>
      <w:r w:rsidR="00F51D1F">
        <w:rPr>
          <w:rFonts w:ascii="Century" w:hAnsi="Century"/>
          <w:b/>
          <w:sz w:val="28"/>
          <w:szCs w:val="28"/>
          <w:lang w:val="en-US"/>
        </w:rPr>
        <w:t>.</w:t>
      </w:r>
    </w:p>
    <w:p w14:paraId="0E488DEC" w14:textId="14763940" w:rsidR="004869A2" w:rsidRDefault="00FE3595" w:rsidP="00DD2580">
      <w:pPr>
        <w:pStyle w:val="ListParagraph"/>
        <w:numPr>
          <w:ilvl w:val="0"/>
          <w:numId w:val="4"/>
        </w:numPr>
        <w:rPr>
          <w:rFonts w:ascii="Century" w:hAnsi="Century"/>
          <w:sz w:val="28"/>
          <w:szCs w:val="28"/>
          <w:lang w:val="en-US"/>
        </w:rPr>
      </w:pPr>
      <w:r w:rsidRPr="00DD2580">
        <w:rPr>
          <w:rFonts w:ascii="Century" w:hAnsi="Century"/>
          <w:b/>
          <w:i/>
          <w:sz w:val="28"/>
          <w:szCs w:val="28"/>
        </w:rPr>
        <w:t xml:space="preserve">See link for promo video: </w:t>
      </w:r>
      <w:hyperlink r:id="rId8" w:history="1">
        <w:r w:rsidRPr="00DD2580">
          <w:rPr>
            <w:rStyle w:val="Hyperlink"/>
            <w:rFonts w:ascii="Century" w:hAnsi="Century"/>
            <w:b/>
            <w:i/>
            <w:sz w:val="28"/>
            <w:szCs w:val="28"/>
          </w:rPr>
          <w:t>CLICK HERE</w:t>
        </w:r>
      </w:hyperlink>
      <w:r w:rsidR="004869A2" w:rsidRPr="00DD2580">
        <w:rPr>
          <w:rFonts w:ascii="Century" w:hAnsi="Century"/>
          <w:sz w:val="28"/>
          <w:szCs w:val="28"/>
          <w:lang w:val="en-US"/>
        </w:rPr>
        <w:t xml:space="preserve"> </w:t>
      </w:r>
    </w:p>
    <w:p w14:paraId="167F05A6" w14:textId="22086A07" w:rsidR="00300814" w:rsidRPr="00DD2580" w:rsidRDefault="00300814" w:rsidP="00300814">
      <w:pPr>
        <w:pStyle w:val="ListParagraph"/>
        <w:ind w:left="1440" w:firstLine="0"/>
        <w:rPr>
          <w:rFonts w:ascii="Century" w:hAnsi="Century"/>
          <w:sz w:val="28"/>
          <w:szCs w:val="28"/>
          <w:lang w:val="en-US"/>
        </w:rPr>
      </w:pPr>
      <w:r w:rsidRPr="00CD0B1A">
        <w:rPr>
          <w:rFonts w:asciiTheme="majorHAnsi" w:hAnsiTheme="majorHAnsi"/>
          <w:noProof/>
        </w:rPr>
        <w:drawing>
          <wp:inline distT="0" distB="0" distL="0" distR="0" wp14:anchorId="37D85547" wp14:editId="3D1936B9">
            <wp:extent cx="3360420" cy="2147570"/>
            <wp:effectExtent l="0" t="0" r="5080" b="0"/>
            <wp:docPr id="2" name="Picture 2" descr="A person sitting at a tab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ld with bells and boo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4609" cy="2175810"/>
                    </a:xfrm>
                    <a:prstGeom prst="rect">
                      <a:avLst/>
                    </a:prstGeom>
                  </pic:spPr>
                </pic:pic>
              </a:graphicData>
            </a:graphic>
          </wp:inline>
        </w:drawing>
      </w:r>
    </w:p>
    <w:p w14:paraId="1E716267" w14:textId="65872FFB" w:rsidR="004869A2" w:rsidRPr="005D5476" w:rsidRDefault="004869A2" w:rsidP="004869A2">
      <w:pPr>
        <w:rPr>
          <w:rFonts w:ascii="Century" w:hAnsi="Century"/>
          <w:sz w:val="28"/>
          <w:szCs w:val="28"/>
          <w:lang w:val="en-US"/>
        </w:rPr>
      </w:pPr>
      <w:r w:rsidRPr="005D5476">
        <w:rPr>
          <w:rFonts w:ascii="Century" w:hAnsi="Century"/>
          <w:sz w:val="28"/>
          <w:szCs w:val="28"/>
          <w:lang w:val="en-US"/>
        </w:rPr>
        <w:t>After 14-years in the music education and early childhood development spaces, I can with absolute certainty declare that there has not been a pre-school music curriculum like it till now.</w:t>
      </w:r>
    </w:p>
    <w:p w14:paraId="7ED8D8FD" w14:textId="77777777" w:rsidR="004869A2" w:rsidRPr="005D5476" w:rsidRDefault="004869A2" w:rsidP="004869A2">
      <w:pPr>
        <w:rPr>
          <w:rFonts w:ascii="Century" w:hAnsi="Century"/>
          <w:sz w:val="28"/>
          <w:szCs w:val="28"/>
          <w:lang w:val="en-US"/>
        </w:rPr>
      </w:pPr>
    </w:p>
    <w:p w14:paraId="60095E5D" w14:textId="7776D6C0" w:rsidR="004869A2" w:rsidRPr="005D5476" w:rsidRDefault="004869A2" w:rsidP="004869A2">
      <w:pPr>
        <w:rPr>
          <w:rFonts w:ascii="Century" w:hAnsi="Century"/>
          <w:sz w:val="28"/>
          <w:szCs w:val="28"/>
          <w:lang w:val="en-US"/>
        </w:rPr>
      </w:pPr>
      <w:r w:rsidRPr="005D5476">
        <w:rPr>
          <w:rFonts w:ascii="Century" w:hAnsi="Century"/>
          <w:sz w:val="28"/>
          <w:szCs w:val="28"/>
          <w:lang w:val="en-US"/>
        </w:rPr>
        <w:t xml:space="preserve">More importantly the world-renowned color-coded instrument system provides your child with a synesthesia-induced pitch sensitivity that gives them an advantage at the primary and secondary school levels in terms of music, mathematics and literary education, and </w:t>
      </w:r>
      <w:r w:rsidR="00225813">
        <w:rPr>
          <w:rFonts w:ascii="Century" w:hAnsi="Century"/>
          <w:sz w:val="28"/>
          <w:szCs w:val="28"/>
          <w:lang w:val="en-US"/>
        </w:rPr>
        <w:t>concurrently</w:t>
      </w:r>
      <w:r w:rsidRPr="005D5476">
        <w:rPr>
          <w:rFonts w:ascii="Century" w:hAnsi="Century"/>
          <w:sz w:val="28"/>
          <w:szCs w:val="28"/>
          <w:lang w:val="en-US"/>
        </w:rPr>
        <w:t>, while co-creating music with peers</w:t>
      </w:r>
      <w:r w:rsidR="00225813">
        <w:rPr>
          <w:rFonts w:ascii="Century" w:hAnsi="Century"/>
          <w:sz w:val="28"/>
          <w:szCs w:val="28"/>
          <w:lang w:val="en-US"/>
        </w:rPr>
        <w:t>,</w:t>
      </w:r>
      <w:r w:rsidRPr="005D5476">
        <w:rPr>
          <w:rFonts w:ascii="Century" w:hAnsi="Century"/>
          <w:sz w:val="28"/>
          <w:szCs w:val="28"/>
          <w:lang w:val="en-US"/>
        </w:rPr>
        <w:t xml:space="preserve"> benefits their social and physical aptitudes.</w:t>
      </w:r>
      <w:r w:rsidR="00225813">
        <w:rPr>
          <w:rFonts w:ascii="Century" w:hAnsi="Century"/>
          <w:sz w:val="28"/>
          <w:szCs w:val="28"/>
          <w:lang w:val="en-US"/>
        </w:rPr>
        <w:t xml:space="preserve"> It has now become a widely known fact that playing an instrument is one of the only, if not the only, activity that stimulates all hemispheres of the brain simultaneously.</w:t>
      </w:r>
    </w:p>
    <w:p w14:paraId="10CA7437" w14:textId="1DCBA2DA" w:rsidR="00FE3595" w:rsidRPr="00DD2580" w:rsidRDefault="00FE3595" w:rsidP="00823F41">
      <w:pPr>
        <w:spacing w:line="480" w:lineRule="auto"/>
        <w:jc w:val="center"/>
        <w:rPr>
          <w:rFonts w:ascii="Century" w:hAnsi="Century"/>
          <w:sz w:val="28"/>
          <w:szCs w:val="28"/>
        </w:rPr>
      </w:pPr>
    </w:p>
    <w:p w14:paraId="7FEFB36E" w14:textId="4254CE88" w:rsidR="007751A8" w:rsidRDefault="00AF5B85" w:rsidP="0053480B">
      <w:pPr>
        <w:pStyle w:val="ListParagraph"/>
        <w:numPr>
          <w:ilvl w:val="1"/>
          <w:numId w:val="3"/>
        </w:numPr>
        <w:rPr>
          <w:rFonts w:ascii="Century" w:hAnsi="Century"/>
          <w:sz w:val="28"/>
          <w:szCs w:val="28"/>
          <w:lang w:val="en-US"/>
        </w:rPr>
      </w:pPr>
      <w:r w:rsidRPr="0053480B">
        <w:rPr>
          <w:rFonts w:ascii="Century" w:hAnsi="Century"/>
          <w:sz w:val="28"/>
          <w:szCs w:val="28"/>
          <w:lang w:val="en-US"/>
        </w:rPr>
        <w:t xml:space="preserve">The </w:t>
      </w:r>
      <w:r w:rsidR="00DD600A" w:rsidRPr="00DD600A">
        <w:rPr>
          <w:rFonts w:ascii="Century" w:hAnsi="Century"/>
          <w:b/>
          <w:bCs/>
          <w:sz w:val="28"/>
          <w:szCs w:val="28"/>
          <w:lang w:val="en-US"/>
        </w:rPr>
        <w:t>‘</w:t>
      </w:r>
      <w:r w:rsidRPr="00DD600A">
        <w:rPr>
          <w:rFonts w:ascii="Century" w:hAnsi="Century"/>
          <w:b/>
          <w:bCs/>
          <w:sz w:val="28"/>
          <w:szCs w:val="28"/>
          <w:lang w:val="en-US"/>
        </w:rPr>
        <w:t xml:space="preserve">Pre-school </w:t>
      </w:r>
      <w:r w:rsidR="009166A2" w:rsidRPr="00DD600A">
        <w:rPr>
          <w:rFonts w:ascii="Century" w:hAnsi="Century"/>
          <w:b/>
          <w:bCs/>
          <w:sz w:val="28"/>
          <w:szCs w:val="28"/>
          <w:lang w:val="en-US"/>
        </w:rPr>
        <w:t>P</w:t>
      </w:r>
      <w:r w:rsidRPr="00DD600A">
        <w:rPr>
          <w:rFonts w:ascii="Century" w:hAnsi="Century"/>
          <w:b/>
          <w:bCs/>
          <w:sz w:val="28"/>
          <w:szCs w:val="28"/>
          <w:lang w:val="en-US"/>
        </w:rPr>
        <w:t>rodigies</w:t>
      </w:r>
      <w:r w:rsidR="00DD600A" w:rsidRPr="00DD600A">
        <w:rPr>
          <w:rFonts w:ascii="Century" w:hAnsi="Century"/>
          <w:b/>
          <w:bCs/>
          <w:sz w:val="28"/>
          <w:szCs w:val="28"/>
          <w:lang w:val="en-US"/>
        </w:rPr>
        <w:t>’</w:t>
      </w:r>
      <w:r w:rsidR="004869A2">
        <w:rPr>
          <w:rFonts w:ascii="Century" w:hAnsi="Century"/>
          <w:sz w:val="28"/>
          <w:szCs w:val="28"/>
          <w:lang w:val="en-US"/>
        </w:rPr>
        <w:t xml:space="preserve">, </w:t>
      </w:r>
      <w:r w:rsidR="00DD600A" w:rsidRPr="00DD600A">
        <w:rPr>
          <w:rFonts w:ascii="Century" w:hAnsi="Century"/>
          <w:b/>
          <w:bCs/>
          <w:sz w:val="28"/>
          <w:szCs w:val="28"/>
          <w:lang w:val="en-US"/>
        </w:rPr>
        <w:t>‘</w:t>
      </w:r>
      <w:proofErr w:type="spellStart"/>
      <w:r w:rsidRPr="00DD600A">
        <w:rPr>
          <w:rFonts w:ascii="Century" w:hAnsi="Century"/>
          <w:b/>
          <w:bCs/>
          <w:sz w:val="28"/>
          <w:szCs w:val="28"/>
          <w:lang w:val="en-US"/>
        </w:rPr>
        <w:t>Totigies</w:t>
      </w:r>
      <w:proofErr w:type="spellEnd"/>
      <w:r w:rsidR="00DD600A" w:rsidRPr="00DD600A">
        <w:rPr>
          <w:rFonts w:ascii="Century" w:hAnsi="Century"/>
          <w:b/>
          <w:bCs/>
          <w:sz w:val="28"/>
          <w:szCs w:val="28"/>
          <w:lang w:val="en-US"/>
        </w:rPr>
        <w:t>’</w:t>
      </w:r>
      <w:r w:rsidRPr="0053480B">
        <w:rPr>
          <w:rFonts w:ascii="Century" w:hAnsi="Century"/>
          <w:sz w:val="28"/>
          <w:szCs w:val="28"/>
          <w:lang w:val="en-US"/>
        </w:rPr>
        <w:t xml:space="preserve"> </w:t>
      </w:r>
      <w:r w:rsidR="009166A2" w:rsidRPr="0053480B">
        <w:rPr>
          <w:rFonts w:ascii="Century" w:hAnsi="Century"/>
          <w:sz w:val="28"/>
          <w:szCs w:val="28"/>
          <w:lang w:val="en-US"/>
        </w:rPr>
        <w:t xml:space="preserve">and </w:t>
      </w:r>
      <w:r w:rsidR="00DD600A" w:rsidRPr="00DD600A">
        <w:rPr>
          <w:rFonts w:ascii="Century" w:hAnsi="Century"/>
          <w:b/>
          <w:bCs/>
          <w:sz w:val="28"/>
          <w:szCs w:val="28"/>
          <w:lang w:val="en-US"/>
        </w:rPr>
        <w:t>‘P</w:t>
      </w:r>
      <w:r w:rsidR="009166A2" w:rsidRPr="00DD600A">
        <w:rPr>
          <w:rFonts w:ascii="Century" w:hAnsi="Century"/>
          <w:b/>
          <w:bCs/>
          <w:sz w:val="28"/>
          <w:szCs w:val="28"/>
          <w:lang w:val="en-US"/>
        </w:rPr>
        <w:t>rimary Prodigies</w:t>
      </w:r>
      <w:r w:rsidR="00DD600A" w:rsidRPr="00DD600A">
        <w:rPr>
          <w:rFonts w:ascii="Century" w:hAnsi="Century"/>
          <w:b/>
          <w:bCs/>
          <w:sz w:val="28"/>
          <w:szCs w:val="28"/>
          <w:lang w:val="en-US"/>
        </w:rPr>
        <w:t>’</w:t>
      </w:r>
      <w:r w:rsidR="009166A2" w:rsidRPr="0053480B">
        <w:rPr>
          <w:rFonts w:ascii="Century" w:hAnsi="Century"/>
          <w:sz w:val="28"/>
          <w:szCs w:val="28"/>
          <w:lang w:val="en-US"/>
        </w:rPr>
        <w:t xml:space="preserve"> </w:t>
      </w:r>
      <w:r w:rsidRPr="0053480B">
        <w:rPr>
          <w:rFonts w:ascii="Century" w:hAnsi="Century"/>
          <w:sz w:val="28"/>
          <w:szCs w:val="28"/>
          <w:lang w:val="en-US"/>
        </w:rPr>
        <w:t>programs have been so conscientiously designed and tailored to the learning needs and age-appropriate learning-styles of Pre-schoolers (3-6 years)</w:t>
      </w:r>
      <w:r w:rsidR="0058597A" w:rsidRPr="0053480B">
        <w:rPr>
          <w:rFonts w:ascii="Century" w:hAnsi="Century"/>
          <w:sz w:val="28"/>
          <w:szCs w:val="28"/>
          <w:lang w:val="en-US"/>
        </w:rPr>
        <w:t>, Primary Years learners (6-1</w:t>
      </w:r>
      <w:r w:rsidR="009166A2" w:rsidRPr="0053480B">
        <w:rPr>
          <w:rFonts w:ascii="Century" w:hAnsi="Century"/>
          <w:sz w:val="28"/>
          <w:szCs w:val="28"/>
          <w:lang w:val="en-US"/>
        </w:rPr>
        <w:t>2 ye</w:t>
      </w:r>
      <w:r w:rsidR="0053480B" w:rsidRPr="0053480B">
        <w:rPr>
          <w:rFonts w:ascii="Century" w:hAnsi="Century"/>
          <w:sz w:val="28"/>
          <w:szCs w:val="28"/>
          <w:lang w:val="en-US"/>
        </w:rPr>
        <w:t>ars</w:t>
      </w:r>
      <w:r w:rsidR="0058597A" w:rsidRPr="0053480B">
        <w:rPr>
          <w:rFonts w:ascii="Century" w:hAnsi="Century"/>
          <w:sz w:val="28"/>
          <w:szCs w:val="28"/>
          <w:lang w:val="en-US"/>
        </w:rPr>
        <w:t xml:space="preserve">) </w:t>
      </w:r>
      <w:r w:rsidRPr="0053480B">
        <w:rPr>
          <w:rFonts w:ascii="Century" w:hAnsi="Century"/>
          <w:sz w:val="28"/>
          <w:szCs w:val="28"/>
          <w:lang w:val="en-US"/>
        </w:rPr>
        <w:t xml:space="preserve">and </w:t>
      </w:r>
      <w:r w:rsidR="0053480B" w:rsidRPr="0053480B">
        <w:rPr>
          <w:rFonts w:ascii="Century" w:hAnsi="Century"/>
          <w:sz w:val="28"/>
          <w:szCs w:val="28"/>
          <w:lang w:val="en-US"/>
        </w:rPr>
        <w:t>T</w:t>
      </w:r>
      <w:r w:rsidRPr="0053480B">
        <w:rPr>
          <w:rFonts w:ascii="Century" w:hAnsi="Century"/>
          <w:sz w:val="28"/>
          <w:szCs w:val="28"/>
          <w:lang w:val="en-US"/>
        </w:rPr>
        <w:t xml:space="preserve">ots (18-months to 3 years). </w:t>
      </w:r>
    </w:p>
    <w:p w14:paraId="49E83252" w14:textId="6B1D3FF3" w:rsidR="007751A8" w:rsidRDefault="00D857DC" w:rsidP="0053480B">
      <w:pPr>
        <w:pStyle w:val="ListParagraph"/>
        <w:numPr>
          <w:ilvl w:val="1"/>
          <w:numId w:val="3"/>
        </w:numPr>
        <w:rPr>
          <w:rFonts w:ascii="Century" w:hAnsi="Century"/>
          <w:sz w:val="28"/>
          <w:szCs w:val="28"/>
          <w:lang w:val="en-US"/>
        </w:rPr>
      </w:pPr>
      <w:r>
        <w:rPr>
          <w:rFonts w:ascii="Century" w:hAnsi="Century"/>
          <w:sz w:val="28"/>
          <w:szCs w:val="28"/>
          <w:lang w:val="en-US"/>
        </w:rPr>
        <w:t xml:space="preserve">Through the use of Traditional Orff Instruments, Children enhance their rhythmic prowess, tone-differentiation, group-learning and social skills, gross and fine motor skills and empathetic and deep listening skills and co-operation.  </w:t>
      </w:r>
    </w:p>
    <w:p w14:paraId="5FA4C884" w14:textId="77777777" w:rsidR="00DD600A" w:rsidRDefault="00AF1091" w:rsidP="0053480B">
      <w:pPr>
        <w:pStyle w:val="ListParagraph"/>
        <w:numPr>
          <w:ilvl w:val="1"/>
          <w:numId w:val="3"/>
        </w:numPr>
        <w:rPr>
          <w:rFonts w:ascii="Century" w:hAnsi="Century"/>
          <w:sz w:val="28"/>
          <w:szCs w:val="28"/>
          <w:lang w:val="en-US"/>
        </w:rPr>
      </w:pPr>
      <w:r>
        <w:rPr>
          <w:rFonts w:ascii="Century" w:hAnsi="Century"/>
          <w:sz w:val="28"/>
          <w:szCs w:val="28"/>
          <w:lang w:val="en-US"/>
        </w:rPr>
        <w:t>Recorders</w:t>
      </w:r>
      <w:r w:rsidR="00DD600A">
        <w:rPr>
          <w:rFonts w:ascii="Century" w:hAnsi="Century"/>
          <w:sz w:val="28"/>
          <w:szCs w:val="28"/>
          <w:lang w:val="en-US"/>
        </w:rPr>
        <w:t xml:space="preserve"> help children develop finer motor skills compared to Marimbas or bells, and develop their embouchure, and breath control which benefits their speech, focus, attention, and gives them an easy gateway into the world of ensemble and peer-achieved mutual excellence.</w:t>
      </w:r>
    </w:p>
    <w:p w14:paraId="40B9C22F" w14:textId="55E1DB6D" w:rsidR="00806F4D" w:rsidRPr="00806F4D" w:rsidRDefault="00DD600A" w:rsidP="00806F4D">
      <w:pPr>
        <w:pStyle w:val="ListParagraph"/>
        <w:numPr>
          <w:ilvl w:val="1"/>
          <w:numId w:val="3"/>
        </w:numPr>
        <w:rPr>
          <w:rFonts w:ascii="Century" w:hAnsi="Century"/>
          <w:sz w:val="28"/>
          <w:szCs w:val="28"/>
          <w:lang w:val="en-US"/>
        </w:rPr>
      </w:pPr>
      <w:r>
        <w:rPr>
          <w:rFonts w:ascii="Century" w:hAnsi="Century"/>
          <w:sz w:val="28"/>
          <w:szCs w:val="28"/>
          <w:lang w:val="en-US"/>
        </w:rPr>
        <w:t xml:space="preserve">The </w:t>
      </w:r>
      <w:r w:rsidR="00AF1091">
        <w:rPr>
          <w:rFonts w:ascii="Century" w:hAnsi="Century"/>
          <w:sz w:val="28"/>
          <w:szCs w:val="28"/>
          <w:lang w:val="en-US"/>
        </w:rPr>
        <w:t>Colo</w:t>
      </w:r>
      <w:r>
        <w:rPr>
          <w:rFonts w:ascii="Century" w:hAnsi="Century"/>
          <w:sz w:val="28"/>
          <w:szCs w:val="28"/>
          <w:lang w:val="en-US"/>
        </w:rPr>
        <w:t>r-</w:t>
      </w:r>
      <w:r w:rsidR="00AF1091">
        <w:rPr>
          <w:rFonts w:ascii="Century" w:hAnsi="Century"/>
          <w:sz w:val="28"/>
          <w:szCs w:val="28"/>
          <w:lang w:val="en-US"/>
        </w:rPr>
        <w:t>coded instruments</w:t>
      </w:r>
      <w:r>
        <w:rPr>
          <w:rFonts w:ascii="Century" w:hAnsi="Century"/>
          <w:sz w:val="28"/>
          <w:szCs w:val="28"/>
          <w:lang w:val="en-US"/>
        </w:rPr>
        <w:t xml:space="preserve"> mentioned at the outset of this section include desk bells, hand bells, tubular chime</w:t>
      </w:r>
      <w:r w:rsidR="00806F4D">
        <w:rPr>
          <w:rFonts w:ascii="Century" w:hAnsi="Century"/>
          <w:sz w:val="28"/>
          <w:szCs w:val="28"/>
          <w:lang w:val="en-US"/>
        </w:rPr>
        <w:t>-</w:t>
      </w:r>
      <w:r>
        <w:rPr>
          <w:rFonts w:ascii="Century" w:hAnsi="Century"/>
          <w:sz w:val="28"/>
          <w:szCs w:val="28"/>
          <w:lang w:val="en-US"/>
        </w:rPr>
        <w:t xml:space="preserve">pipes, glockenspiel, xylophones, and boom-whackers. </w:t>
      </w:r>
      <w:r w:rsidR="00806F4D">
        <w:rPr>
          <w:rFonts w:ascii="Century" w:hAnsi="Century"/>
          <w:sz w:val="28"/>
          <w:szCs w:val="28"/>
          <w:lang w:val="en-US"/>
        </w:rPr>
        <w:t xml:space="preserve">These instruments are largely considered to be easy to play, which lends itself to allowing the child </w:t>
      </w:r>
      <w:r w:rsidR="00786E44">
        <w:rPr>
          <w:rFonts w:ascii="Century" w:hAnsi="Century"/>
          <w:sz w:val="28"/>
          <w:szCs w:val="28"/>
          <w:lang w:val="en-US"/>
        </w:rPr>
        <w:t xml:space="preserve">to have more fun simply ‘playing’, gives them more space to read and follow, and </w:t>
      </w:r>
      <w:r w:rsidR="00806F4D">
        <w:rPr>
          <w:rFonts w:ascii="Century" w:hAnsi="Century"/>
          <w:sz w:val="28"/>
          <w:szCs w:val="28"/>
          <w:lang w:val="en-US"/>
        </w:rPr>
        <w:t xml:space="preserve">to </w:t>
      </w:r>
      <w:r w:rsidR="00786E44">
        <w:rPr>
          <w:rFonts w:ascii="Century" w:hAnsi="Century"/>
          <w:sz w:val="28"/>
          <w:szCs w:val="28"/>
          <w:lang w:val="en-US"/>
        </w:rPr>
        <w:t xml:space="preserve">pay more attention to their empathy and active listening, rhythm and pulse, nuance and detail. </w:t>
      </w:r>
    </w:p>
    <w:p w14:paraId="5E2A69A5" w14:textId="77777777" w:rsidR="004D18A3" w:rsidRDefault="002F5CA4" w:rsidP="0053480B">
      <w:pPr>
        <w:pStyle w:val="ListParagraph"/>
        <w:numPr>
          <w:ilvl w:val="1"/>
          <w:numId w:val="3"/>
        </w:numPr>
        <w:rPr>
          <w:rFonts w:ascii="Century" w:hAnsi="Century"/>
          <w:sz w:val="28"/>
          <w:szCs w:val="28"/>
          <w:lang w:val="en-US"/>
        </w:rPr>
      </w:pPr>
      <w:proofErr w:type="spellStart"/>
      <w:r>
        <w:rPr>
          <w:rFonts w:ascii="Century" w:hAnsi="Century"/>
          <w:sz w:val="28"/>
          <w:szCs w:val="28"/>
          <w:lang w:val="en-US"/>
        </w:rPr>
        <w:t>Dalcroze</w:t>
      </w:r>
      <w:proofErr w:type="spellEnd"/>
      <w:r>
        <w:rPr>
          <w:rFonts w:ascii="Century" w:hAnsi="Century"/>
          <w:sz w:val="28"/>
          <w:szCs w:val="28"/>
          <w:lang w:val="en-US"/>
        </w:rPr>
        <w:t xml:space="preserve">’ </w:t>
      </w:r>
      <w:r w:rsidR="00AF1091">
        <w:rPr>
          <w:rFonts w:ascii="Century" w:hAnsi="Century"/>
          <w:sz w:val="28"/>
          <w:szCs w:val="28"/>
          <w:lang w:val="en-US"/>
        </w:rPr>
        <w:t>Euryt</w:t>
      </w:r>
      <w:r w:rsidR="00806F4D">
        <w:rPr>
          <w:rFonts w:ascii="Century" w:hAnsi="Century"/>
          <w:sz w:val="28"/>
          <w:szCs w:val="28"/>
          <w:lang w:val="en-US"/>
        </w:rPr>
        <w:t>h</w:t>
      </w:r>
      <w:r w:rsidR="00AF1091">
        <w:rPr>
          <w:rFonts w:ascii="Century" w:hAnsi="Century"/>
          <w:sz w:val="28"/>
          <w:szCs w:val="28"/>
          <w:lang w:val="en-US"/>
        </w:rPr>
        <w:t>mics</w:t>
      </w:r>
      <w:r w:rsidR="00786E44">
        <w:rPr>
          <w:rFonts w:ascii="Century" w:hAnsi="Century"/>
          <w:sz w:val="28"/>
          <w:szCs w:val="28"/>
          <w:lang w:val="en-US"/>
        </w:rPr>
        <w:t xml:space="preserve"> involves </w:t>
      </w:r>
      <w:r>
        <w:rPr>
          <w:rFonts w:ascii="Century" w:hAnsi="Century"/>
          <w:sz w:val="28"/>
          <w:szCs w:val="28"/>
          <w:lang w:val="en-US"/>
        </w:rPr>
        <w:t xml:space="preserve">movement and </w:t>
      </w:r>
      <w:r w:rsidR="004D18A3">
        <w:rPr>
          <w:rFonts w:ascii="Century" w:hAnsi="Century"/>
          <w:sz w:val="28"/>
          <w:szCs w:val="28"/>
          <w:lang w:val="en-US"/>
        </w:rPr>
        <w:t>storytelling</w:t>
      </w:r>
      <w:r>
        <w:rPr>
          <w:rFonts w:ascii="Century" w:hAnsi="Century"/>
          <w:sz w:val="28"/>
          <w:szCs w:val="28"/>
          <w:lang w:val="en-US"/>
        </w:rPr>
        <w:t xml:space="preserve"> to music that teaches music fundamentals and rudiments unwittingly and in a </w:t>
      </w:r>
      <w:r w:rsidR="004D18A3">
        <w:rPr>
          <w:rFonts w:ascii="Century" w:hAnsi="Century"/>
          <w:sz w:val="28"/>
          <w:szCs w:val="28"/>
          <w:lang w:val="en-US"/>
        </w:rPr>
        <w:t xml:space="preserve">relaxed and outrageously fun atmosphere. Children learn about their bodies, sharing a space with others in harmony, the feel of pulse, rhythm and time-keeping in their bodies, while negotiating social and emotional engagements with others in the room through the therapeutic use of music. </w:t>
      </w:r>
    </w:p>
    <w:p w14:paraId="69FF7856" w14:textId="2DCF15F3" w:rsidR="004D18A3" w:rsidRDefault="00AF1091" w:rsidP="0053480B">
      <w:pPr>
        <w:pStyle w:val="ListParagraph"/>
        <w:numPr>
          <w:ilvl w:val="1"/>
          <w:numId w:val="3"/>
        </w:numPr>
        <w:rPr>
          <w:rFonts w:ascii="Century" w:hAnsi="Century"/>
          <w:sz w:val="28"/>
          <w:szCs w:val="28"/>
          <w:lang w:val="en-US"/>
        </w:rPr>
      </w:pPr>
      <w:r>
        <w:rPr>
          <w:rFonts w:ascii="Century" w:hAnsi="Century"/>
          <w:sz w:val="28"/>
          <w:szCs w:val="28"/>
          <w:lang w:val="en-US"/>
        </w:rPr>
        <w:t>Solfege</w:t>
      </w:r>
      <w:r w:rsidR="004D18A3">
        <w:rPr>
          <w:rFonts w:ascii="Century" w:hAnsi="Century"/>
          <w:sz w:val="28"/>
          <w:szCs w:val="28"/>
          <w:lang w:val="en-US"/>
        </w:rPr>
        <w:t xml:space="preserve"> </w:t>
      </w:r>
      <w:r w:rsidR="00786E44">
        <w:rPr>
          <w:rFonts w:ascii="Century" w:hAnsi="Century"/>
          <w:sz w:val="28"/>
          <w:szCs w:val="28"/>
          <w:lang w:val="en-US"/>
        </w:rPr>
        <w:t>and Kodaly</w:t>
      </w:r>
      <w:r w:rsidR="004D18A3">
        <w:rPr>
          <w:rFonts w:ascii="Century" w:hAnsi="Century"/>
          <w:sz w:val="28"/>
          <w:szCs w:val="28"/>
          <w:lang w:val="en-US"/>
        </w:rPr>
        <w:t xml:space="preserve"> are two closely related music pedagogic tools that in the simplest of ways rapidly teaches students to read sheet-music and employ sight-singing</w:t>
      </w:r>
      <w:r w:rsidR="00786E44">
        <w:rPr>
          <w:rFonts w:ascii="Century" w:hAnsi="Century"/>
          <w:sz w:val="28"/>
          <w:szCs w:val="28"/>
          <w:lang w:val="en-US"/>
        </w:rPr>
        <w:t xml:space="preserve">. </w:t>
      </w:r>
      <w:r w:rsidR="004D18A3">
        <w:rPr>
          <w:rFonts w:ascii="Century" w:hAnsi="Century"/>
          <w:sz w:val="28"/>
          <w:szCs w:val="28"/>
          <w:lang w:val="en-US"/>
        </w:rPr>
        <w:t xml:space="preserve">This is particularly useful for those learning formal music as a subject at school, who wish to have an extra-edge, and for those who wish to pursue musical theatre with a greater focus, as it allows them to learn roles exponentially faster. </w:t>
      </w:r>
    </w:p>
    <w:p w14:paraId="7C89E1E4" w14:textId="524EE96E" w:rsidR="00431B33" w:rsidRDefault="00431B33" w:rsidP="0053480B">
      <w:pPr>
        <w:pStyle w:val="ListParagraph"/>
        <w:numPr>
          <w:ilvl w:val="1"/>
          <w:numId w:val="3"/>
        </w:numPr>
        <w:rPr>
          <w:rFonts w:ascii="Century" w:hAnsi="Century"/>
          <w:sz w:val="28"/>
          <w:szCs w:val="28"/>
          <w:lang w:val="en-US"/>
        </w:rPr>
      </w:pPr>
      <w:r>
        <w:rPr>
          <w:rFonts w:ascii="Century" w:hAnsi="Century"/>
          <w:sz w:val="28"/>
          <w:szCs w:val="28"/>
          <w:lang w:val="en-US"/>
        </w:rPr>
        <w:t>Need to chat about some gear</w:t>
      </w:r>
      <w:r w:rsidR="00A03E6B">
        <w:rPr>
          <w:rFonts w:ascii="Century" w:hAnsi="Century"/>
          <w:sz w:val="28"/>
          <w:szCs w:val="28"/>
          <w:lang w:val="en-US"/>
        </w:rPr>
        <w:t xml:space="preserve">/resources </w:t>
      </w:r>
      <w:r>
        <w:rPr>
          <w:rFonts w:ascii="Century" w:hAnsi="Century"/>
          <w:sz w:val="28"/>
          <w:szCs w:val="28"/>
          <w:lang w:val="en-US"/>
        </w:rPr>
        <w:t>needs for the Orff/Prodigies offering?</w:t>
      </w:r>
    </w:p>
    <w:p w14:paraId="465E482A" w14:textId="77777777" w:rsidR="00D06A0B" w:rsidRPr="00D06A0B" w:rsidRDefault="00D06A0B" w:rsidP="00D06A0B">
      <w:pPr>
        <w:rPr>
          <w:rFonts w:ascii="Century" w:hAnsi="Century"/>
          <w:sz w:val="28"/>
          <w:szCs w:val="28"/>
          <w:lang w:val="en-US"/>
        </w:rPr>
      </w:pPr>
    </w:p>
    <w:p w14:paraId="7F136185" w14:textId="77777777" w:rsidR="009B34AE" w:rsidRPr="00D857DC" w:rsidRDefault="009B34AE" w:rsidP="009B34AE">
      <w:pPr>
        <w:pStyle w:val="ListParagraph"/>
        <w:numPr>
          <w:ilvl w:val="0"/>
          <w:numId w:val="3"/>
        </w:numPr>
        <w:rPr>
          <w:rFonts w:ascii="Century" w:hAnsi="Century"/>
          <w:b/>
          <w:sz w:val="28"/>
          <w:szCs w:val="21"/>
          <w:lang w:val="en-US"/>
        </w:rPr>
      </w:pPr>
      <w:r>
        <w:rPr>
          <w:rFonts w:ascii="Century" w:hAnsi="Century"/>
          <w:b/>
          <w:sz w:val="28"/>
          <w:szCs w:val="21"/>
          <w:lang w:val="en-US"/>
        </w:rPr>
        <w:t xml:space="preserve">Piano Lab and Parent-Child combined classes. </w:t>
      </w:r>
    </w:p>
    <w:p w14:paraId="37E98C28" w14:textId="276CA23C" w:rsidR="007D6416" w:rsidRPr="00BF2F10" w:rsidRDefault="004D18A3" w:rsidP="00BF2F10">
      <w:pPr>
        <w:pStyle w:val="ListParagraph"/>
        <w:numPr>
          <w:ilvl w:val="1"/>
          <w:numId w:val="9"/>
        </w:numPr>
        <w:rPr>
          <w:rFonts w:ascii="Century" w:hAnsi="Century"/>
          <w:sz w:val="28"/>
          <w:szCs w:val="28"/>
          <w:lang w:val="en-US"/>
        </w:rPr>
      </w:pPr>
      <w:r w:rsidRPr="00BF2F10">
        <w:rPr>
          <w:rFonts w:ascii="Century" w:hAnsi="Century"/>
          <w:sz w:val="28"/>
          <w:szCs w:val="28"/>
          <w:lang w:val="en-US"/>
        </w:rPr>
        <w:t xml:space="preserve">The </w:t>
      </w:r>
      <w:r w:rsidR="002823E0" w:rsidRPr="00BF2F10">
        <w:rPr>
          <w:rFonts w:ascii="Century" w:hAnsi="Century"/>
          <w:b/>
          <w:bCs/>
          <w:sz w:val="28"/>
          <w:szCs w:val="28"/>
          <w:lang w:val="en-US"/>
        </w:rPr>
        <w:t>‘</w:t>
      </w:r>
      <w:r w:rsidR="00AF1091" w:rsidRPr="00BF2F10">
        <w:rPr>
          <w:rFonts w:ascii="Century" w:hAnsi="Century"/>
          <w:b/>
          <w:bCs/>
          <w:sz w:val="28"/>
          <w:szCs w:val="28"/>
          <w:lang w:val="en-US"/>
        </w:rPr>
        <w:t>Piano Lab</w:t>
      </w:r>
      <w:r w:rsidR="002823E0" w:rsidRPr="00BF2F10">
        <w:rPr>
          <w:rFonts w:ascii="Century" w:hAnsi="Century"/>
          <w:b/>
          <w:bCs/>
          <w:sz w:val="28"/>
          <w:szCs w:val="28"/>
          <w:lang w:val="en-US"/>
        </w:rPr>
        <w:t>’</w:t>
      </w:r>
      <w:r w:rsidR="00AF1091" w:rsidRPr="00BF2F10">
        <w:rPr>
          <w:rFonts w:ascii="Century" w:hAnsi="Century"/>
          <w:sz w:val="28"/>
          <w:szCs w:val="28"/>
          <w:lang w:val="en-US"/>
        </w:rPr>
        <w:t xml:space="preserve"> </w:t>
      </w:r>
      <w:r w:rsidRPr="00BF2F10">
        <w:rPr>
          <w:rFonts w:ascii="Century" w:hAnsi="Century"/>
          <w:sz w:val="28"/>
          <w:szCs w:val="28"/>
          <w:lang w:val="en-US"/>
        </w:rPr>
        <w:t xml:space="preserve">is part of the </w:t>
      </w:r>
      <w:r w:rsidRPr="00BF2F10">
        <w:rPr>
          <w:rFonts w:ascii="Century" w:hAnsi="Century"/>
          <w:b/>
          <w:bCs/>
          <w:i/>
          <w:iCs/>
          <w:sz w:val="28"/>
          <w:szCs w:val="28"/>
          <w:lang w:val="en-US"/>
        </w:rPr>
        <w:t>‘Music Box’</w:t>
      </w:r>
      <w:r w:rsidRPr="00BF2F10">
        <w:rPr>
          <w:rFonts w:ascii="Century" w:hAnsi="Century"/>
          <w:b/>
          <w:bCs/>
          <w:sz w:val="28"/>
          <w:szCs w:val="28"/>
          <w:lang w:val="en-US"/>
        </w:rPr>
        <w:t xml:space="preserve"> </w:t>
      </w:r>
      <w:r w:rsidRPr="00BF2F10">
        <w:rPr>
          <w:rFonts w:ascii="Century" w:hAnsi="Century"/>
          <w:sz w:val="28"/>
          <w:szCs w:val="28"/>
          <w:lang w:val="en-US"/>
        </w:rPr>
        <w:t xml:space="preserve">offering as it is, unlike other piano tuition offerings out there, a group learning </w:t>
      </w:r>
      <w:r w:rsidR="00BA3B9F" w:rsidRPr="00BF2F10">
        <w:rPr>
          <w:rFonts w:ascii="Century" w:hAnsi="Century"/>
          <w:sz w:val="28"/>
          <w:szCs w:val="28"/>
          <w:lang w:val="en-US"/>
        </w:rPr>
        <w:t>and ensemble activity at Centre Stage. It also uses the same color-coded system as the Orff and Prodigy instruments mentioned earlier. Piano learnt in this way, is particularly fun, as it provides an opportunity for learners to access ‘instant’ fun and rapidly achieve peer-produced music. It also sharpens their dexterity, fine motor skill</w:t>
      </w:r>
      <w:r w:rsidR="002823E0" w:rsidRPr="00BF2F10">
        <w:rPr>
          <w:rFonts w:ascii="Century" w:hAnsi="Century"/>
          <w:sz w:val="28"/>
          <w:szCs w:val="28"/>
          <w:lang w:val="en-US"/>
        </w:rPr>
        <w:t>s</w:t>
      </w:r>
      <w:r w:rsidR="00BA3B9F" w:rsidRPr="00BF2F10">
        <w:rPr>
          <w:rFonts w:ascii="Century" w:hAnsi="Century"/>
          <w:sz w:val="28"/>
          <w:szCs w:val="28"/>
          <w:lang w:val="en-US"/>
        </w:rPr>
        <w:t>, and ambidexterity</w:t>
      </w:r>
      <w:r w:rsidR="002823E0" w:rsidRPr="00BF2F10">
        <w:rPr>
          <w:rFonts w:ascii="Century" w:hAnsi="Century"/>
          <w:sz w:val="28"/>
          <w:szCs w:val="28"/>
          <w:lang w:val="en-US"/>
        </w:rPr>
        <w:t xml:space="preserve">; </w:t>
      </w:r>
      <w:r w:rsidR="00BA3B9F" w:rsidRPr="00BF2F10">
        <w:rPr>
          <w:rFonts w:ascii="Century" w:hAnsi="Century"/>
          <w:sz w:val="28"/>
          <w:szCs w:val="28"/>
          <w:lang w:val="en-US"/>
        </w:rPr>
        <w:t xml:space="preserve">stimulating both the logical and creative centers of the brain. </w:t>
      </w:r>
      <w:r w:rsidR="00300814" w:rsidRPr="00CD0B1A">
        <w:rPr>
          <w:rFonts w:asciiTheme="majorHAnsi" w:hAnsiTheme="majorHAnsi"/>
          <w:noProof/>
        </w:rPr>
        <w:drawing>
          <wp:inline distT="0" distB="0" distL="0" distR="0" wp14:anchorId="4AF75AFA" wp14:editId="0E6A0609">
            <wp:extent cx="3764280" cy="1990149"/>
            <wp:effectExtent l="0" t="0" r="7620" b="0"/>
            <wp:docPr id="3" name="Picture 3" descr="A picture containing child, indoor, floor, boy&#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mba ba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79944" cy="1998431"/>
                    </a:xfrm>
                    <a:prstGeom prst="rect">
                      <a:avLst/>
                    </a:prstGeom>
                  </pic:spPr>
                </pic:pic>
              </a:graphicData>
            </a:graphic>
          </wp:inline>
        </w:drawing>
      </w:r>
    </w:p>
    <w:p w14:paraId="1BA12A21" w14:textId="415D4EE9" w:rsidR="004D7E60" w:rsidRDefault="00CF0B34" w:rsidP="009B34AE">
      <w:pPr>
        <w:pStyle w:val="ListParagraph"/>
        <w:numPr>
          <w:ilvl w:val="1"/>
          <w:numId w:val="9"/>
        </w:numPr>
        <w:rPr>
          <w:rFonts w:ascii="Century" w:hAnsi="Century"/>
          <w:sz w:val="28"/>
          <w:szCs w:val="28"/>
          <w:lang w:val="en-US"/>
        </w:rPr>
      </w:pPr>
      <w:r>
        <w:rPr>
          <w:rFonts w:ascii="Century" w:hAnsi="Century"/>
          <w:b/>
          <w:bCs/>
          <w:sz w:val="28"/>
          <w:szCs w:val="28"/>
          <w:lang w:val="en-US"/>
        </w:rPr>
        <w:t xml:space="preserve">‘Parent-child combined piano classes’ </w:t>
      </w:r>
      <w:r>
        <w:rPr>
          <w:rFonts w:ascii="Century" w:hAnsi="Century"/>
          <w:sz w:val="28"/>
          <w:szCs w:val="28"/>
          <w:lang w:val="en-US"/>
        </w:rPr>
        <w:t>– A great way for children to learn the piano with the active and engaged support of their parents in the learning process</w:t>
      </w:r>
      <w:r w:rsidR="00390B84">
        <w:rPr>
          <w:rFonts w:ascii="Century" w:hAnsi="Century"/>
          <w:sz w:val="28"/>
          <w:szCs w:val="28"/>
          <w:lang w:val="en-US"/>
        </w:rPr>
        <w:t>. A wonderful way to nurture the bond between parent and child through a common learning experience, and a non-pressured environment for adults to learn the beginner fundamentals of piano playing and music rudiments in a relaxed and fun manner</w:t>
      </w:r>
      <w:r w:rsidR="002D2A34">
        <w:rPr>
          <w:rFonts w:ascii="Century" w:hAnsi="Century"/>
          <w:sz w:val="28"/>
          <w:szCs w:val="28"/>
          <w:lang w:val="en-US"/>
        </w:rPr>
        <w:t xml:space="preserve"> with their child. </w:t>
      </w:r>
    </w:p>
    <w:p w14:paraId="33A90AE6" w14:textId="77777777" w:rsidR="004D7E60" w:rsidRDefault="004D7E60" w:rsidP="004D7E60">
      <w:pPr>
        <w:pStyle w:val="ListParagraph"/>
        <w:ind w:left="1440" w:firstLine="0"/>
        <w:rPr>
          <w:rFonts w:ascii="Century" w:hAnsi="Century"/>
          <w:sz w:val="28"/>
          <w:szCs w:val="28"/>
          <w:lang w:val="en-US"/>
        </w:rPr>
      </w:pPr>
    </w:p>
    <w:p w14:paraId="62F58920" w14:textId="77777777" w:rsidR="001456D2" w:rsidRDefault="001456D2" w:rsidP="001456D2">
      <w:pPr>
        <w:pStyle w:val="ListParagraph"/>
        <w:numPr>
          <w:ilvl w:val="0"/>
          <w:numId w:val="9"/>
        </w:numPr>
        <w:rPr>
          <w:rFonts w:ascii="Century" w:hAnsi="Century"/>
          <w:b/>
          <w:sz w:val="28"/>
          <w:szCs w:val="21"/>
          <w:lang w:val="en-US"/>
        </w:rPr>
      </w:pPr>
      <w:r>
        <w:rPr>
          <w:rFonts w:ascii="Century" w:hAnsi="Century"/>
          <w:b/>
          <w:sz w:val="28"/>
          <w:szCs w:val="21"/>
          <w:lang w:val="en-US"/>
        </w:rPr>
        <w:t xml:space="preserve">Vocal Training, </w:t>
      </w:r>
      <w:r w:rsidRPr="00964296">
        <w:rPr>
          <w:rFonts w:ascii="Century" w:hAnsi="Century"/>
          <w:b/>
          <w:sz w:val="28"/>
          <w:szCs w:val="21"/>
          <w:lang w:val="en-US"/>
        </w:rPr>
        <w:t xml:space="preserve">Choir </w:t>
      </w:r>
      <w:r>
        <w:rPr>
          <w:rFonts w:ascii="Century" w:hAnsi="Century"/>
          <w:b/>
          <w:sz w:val="28"/>
          <w:szCs w:val="21"/>
          <w:lang w:val="en-US"/>
        </w:rPr>
        <w:t xml:space="preserve">Singing </w:t>
      </w:r>
      <w:r w:rsidRPr="00964296">
        <w:rPr>
          <w:rFonts w:ascii="Century" w:hAnsi="Century"/>
          <w:b/>
          <w:sz w:val="28"/>
          <w:szCs w:val="21"/>
          <w:lang w:val="en-US"/>
        </w:rPr>
        <w:t xml:space="preserve">and </w:t>
      </w:r>
      <w:r>
        <w:rPr>
          <w:rFonts w:ascii="Century" w:hAnsi="Century"/>
          <w:b/>
          <w:sz w:val="28"/>
          <w:szCs w:val="21"/>
          <w:lang w:val="en-US"/>
        </w:rPr>
        <w:t xml:space="preserve">Theatre </w:t>
      </w:r>
      <w:r w:rsidRPr="00964296">
        <w:rPr>
          <w:rFonts w:ascii="Century" w:hAnsi="Century"/>
          <w:b/>
          <w:sz w:val="28"/>
          <w:szCs w:val="21"/>
          <w:lang w:val="en-US"/>
        </w:rPr>
        <w:t xml:space="preserve">Ensemble Singing </w:t>
      </w:r>
    </w:p>
    <w:p w14:paraId="26811787" w14:textId="52459A71" w:rsidR="00BD65CC" w:rsidRPr="0071739E" w:rsidRDefault="0071739E" w:rsidP="00BD65CC">
      <w:pPr>
        <w:pStyle w:val="ListParagraph"/>
        <w:ind w:firstLine="0"/>
        <w:rPr>
          <w:rFonts w:ascii="Century" w:hAnsi="Century"/>
          <w:bCs/>
          <w:i/>
          <w:iCs/>
          <w:sz w:val="28"/>
          <w:szCs w:val="21"/>
          <w:lang w:val="en-US"/>
        </w:rPr>
      </w:pPr>
      <w:r w:rsidRPr="0071739E">
        <w:rPr>
          <w:rFonts w:ascii="Century" w:hAnsi="Century"/>
          <w:bCs/>
          <w:i/>
          <w:iCs/>
          <w:sz w:val="28"/>
          <w:szCs w:val="21"/>
          <w:lang w:val="en-US"/>
        </w:rPr>
        <w:t xml:space="preserve"> </w:t>
      </w:r>
      <w:r w:rsidR="00BD65CC" w:rsidRPr="0071739E">
        <w:rPr>
          <w:rFonts w:ascii="Century" w:hAnsi="Century"/>
          <w:bCs/>
          <w:i/>
          <w:iCs/>
          <w:sz w:val="28"/>
          <w:szCs w:val="21"/>
          <w:lang w:val="en-US"/>
        </w:rPr>
        <w:t xml:space="preserve">(Also Perhaps call one class </w:t>
      </w:r>
      <w:r w:rsidR="006327C5" w:rsidRPr="0071739E">
        <w:rPr>
          <w:rFonts w:ascii="Century" w:hAnsi="Century"/>
          <w:bCs/>
          <w:i/>
          <w:iCs/>
          <w:sz w:val="28"/>
          <w:szCs w:val="21"/>
          <w:lang w:val="en-US"/>
        </w:rPr>
        <w:t>‘</w:t>
      </w:r>
      <w:r w:rsidR="00BD65CC" w:rsidRPr="0071739E">
        <w:rPr>
          <w:rFonts w:ascii="Century" w:hAnsi="Century"/>
          <w:bCs/>
          <w:i/>
          <w:iCs/>
          <w:sz w:val="28"/>
          <w:szCs w:val="21"/>
          <w:lang w:val="en-US"/>
        </w:rPr>
        <w:t>Voice</w:t>
      </w:r>
      <w:r w:rsidR="006327C5" w:rsidRPr="0071739E">
        <w:rPr>
          <w:rFonts w:ascii="Century" w:hAnsi="Century"/>
          <w:bCs/>
          <w:i/>
          <w:iCs/>
          <w:sz w:val="28"/>
          <w:szCs w:val="21"/>
          <w:lang w:val="en-US"/>
        </w:rPr>
        <w:t xml:space="preserve"> Studies)</w:t>
      </w:r>
      <w:r w:rsidR="00BD65CC" w:rsidRPr="0071739E">
        <w:rPr>
          <w:rFonts w:ascii="Century" w:hAnsi="Century"/>
          <w:bCs/>
          <w:i/>
          <w:iCs/>
          <w:sz w:val="28"/>
          <w:szCs w:val="21"/>
          <w:lang w:val="en-US"/>
        </w:rPr>
        <w:t xml:space="preserve"> instead of singing to work on voice technique also applicable to actors and public speakers</w:t>
      </w:r>
      <w:r w:rsidR="001456D2" w:rsidRPr="0071739E">
        <w:rPr>
          <w:rFonts w:ascii="Century" w:hAnsi="Century"/>
          <w:bCs/>
          <w:i/>
          <w:iCs/>
          <w:sz w:val="28"/>
          <w:szCs w:val="21"/>
          <w:lang w:val="en-US"/>
        </w:rPr>
        <w:t>.</w:t>
      </w:r>
    </w:p>
    <w:p w14:paraId="12F9B407" w14:textId="71049233" w:rsidR="001B70F4" w:rsidRPr="001B70F4" w:rsidRDefault="0036273D" w:rsidP="009B34AE">
      <w:pPr>
        <w:pStyle w:val="ListParagraph"/>
        <w:numPr>
          <w:ilvl w:val="1"/>
          <w:numId w:val="9"/>
        </w:numPr>
        <w:rPr>
          <w:rFonts w:ascii="Century" w:hAnsi="Century"/>
          <w:b/>
          <w:sz w:val="28"/>
          <w:szCs w:val="21"/>
          <w:lang w:val="en-US"/>
        </w:rPr>
      </w:pPr>
      <w:r>
        <w:rPr>
          <w:rFonts w:ascii="Century" w:hAnsi="Century"/>
          <w:bCs/>
          <w:sz w:val="28"/>
          <w:szCs w:val="21"/>
          <w:lang w:val="en-US"/>
        </w:rPr>
        <w:t xml:space="preserve">Vocal Training </w:t>
      </w:r>
      <w:r w:rsidR="004D7E60">
        <w:rPr>
          <w:rFonts w:ascii="Century" w:hAnsi="Century"/>
          <w:bCs/>
          <w:sz w:val="28"/>
          <w:szCs w:val="21"/>
          <w:lang w:val="en-US"/>
        </w:rPr>
        <w:t>form</w:t>
      </w:r>
      <w:r>
        <w:rPr>
          <w:rFonts w:ascii="Century" w:hAnsi="Century"/>
          <w:bCs/>
          <w:sz w:val="28"/>
          <w:szCs w:val="21"/>
          <w:lang w:val="en-US"/>
        </w:rPr>
        <w:t>s</w:t>
      </w:r>
      <w:r w:rsidR="004D7E60">
        <w:rPr>
          <w:rFonts w:ascii="Century" w:hAnsi="Century"/>
          <w:bCs/>
          <w:sz w:val="28"/>
          <w:szCs w:val="21"/>
          <w:lang w:val="en-US"/>
        </w:rPr>
        <w:t xml:space="preserve"> part of the same stream of the ‘voice’ program at Centre Stage. </w:t>
      </w:r>
    </w:p>
    <w:p w14:paraId="0495CFF8" w14:textId="273D832D" w:rsidR="001B70F4" w:rsidRDefault="004D7E60" w:rsidP="001B70F4">
      <w:pPr>
        <w:pStyle w:val="ListParagraph"/>
        <w:ind w:firstLine="0"/>
        <w:rPr>
          <w:rFonts w:ascii="Century" w:hAnsi="Century"/>
          <w:bCs/>
          <w:sz w:val="28"/>
          <w:szCs w:val="21"/>
          <w:lang w:val="en-US"/>
        </w:rPr>
      </w:pPr>
      <w:r>
        <w:rPr>
          <w:rFonts w:ascii="Century" w:hAnsi="Century"/>
          <w:bCs/>
          <w:sz w:val="28"/>
          <w:szCs w:val="21"/>
          <w:lang w:val="en-US"/>
        </w:rPr>
        <w:t>Individual vocal coaching is available not only for the serious and enthusiastic singer, but also for the more generalist theatre enthusiast, and a fun way for actors and public speakers to learn projection</w:t>
      </w:r>
      <w:r w:rsidR="00565DB8">
        <w:rPr>
          <w:rFonts w:ascii="Century" w:hAnsi="Century"/>
          <w:bCs/>
          <w:sz w:val="28"/>
          <w:szCs w:val="21"/>
          <w:lang w:val="en-US"/>
        </w:rPr>
        <w:t xml:space="preserve">, articulation, lyricism, </w:t>
      </w:r>
      <w:r w:rsidR="00BF2E72">
        <w:rPr>
          <w:rFonts w:ascii="Century" w:hAnsi="Century"/>
          <w:bCs/>
          <w:sz w:val="28"/>
          <w:szCs w:val="21"/>
          <w:lang w:val="en-US"/>
        </w:rPr>
        <w:t xml:space="preserve">character, tone </w:t>
      </w:r>
      <w:r>
        <w:rPr>
          <w:rFonts w:ascii="Century" w:hAnsi="Century"/>
          <w:bCs/>
          <w:sz w:val="28"/>
          <w:szCs w:val="21"/>
          <w:lang w:val="en-US"/>
        </w:rPr>
        <w:t>and dynamics in the ways in which they speak</w:t>
      </w:r>
      <w:r w:rsidR="00A865D0">
        <w:rPr>
          <w:rFonts w:ascii="Century" w:hAnsi="Century"/>
          <w:bCs/>
          <w:sz w:val="28"/>
          <w:szCs w:val="21"/>
          <w:lang w:val="en-US"/>
        </w:rPr>
        <w:t>/use their voice</w:t>
      </w:r>
      <w:r>
        <w:rPr>
          <w:rFonts w:ascii="Century" w:hAnsi="Century"/>
          <w:bCs/>
          <w:sz w:val="28"/>
          <w:szCs w:val="21"/>
          <w:lang w:val="en-US"/>
        </w:rPr>
        <w:t xml:space="preserve">. </w:t>
      </w:r>
    </w:p>
    <w:p w14:paraId="79B62DDE" w14:textId="6D394A6B" w:rsidR="004D7E60" w:rsidRDefault="004D7E60" w:rsidP="009B34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Choir singing is more of a medium-to-longer term vision at Centre Stage, where we hope to have formed two choirs over the next year or so. The first choir will be a junior children’s choir (4-11 years) that culminates from the </w:t>
      </w:r>
      <w:proofErr w:type="spellStart"/>
      <w:r>
        <w:rPr>
          <w:rFonts w:ascii="Century" w:hAnsi="Century"/>
          <w:bCs/>
          <w:sz w:val="28"/>
          <w:szCs w:val="21"/>
          <w:lang w:val="en-US"/>
        </w:rPr>
        <w:t>Totigies</w:t>
      </w:r>
      <w:proofErr w:type="spellEnd"/>
      <w:r>
        <w:rPr>
          <w:rFonts w:ascii="Century" w:hAnsi="Century"/>
          <w:bCs/>
          <w:sz w:val="28"/>
          <w:szCs w:val="21"/>
          <w:lang w:val="en-US"/>
        </w:rPr>
        <w:t>, Prodigies, Orff and other early learning music offerings, and acts as a feeder system toward the</w:t>
      </w:r>
      <w:r w:rsidR="00411E2D">
        <w:rPr>
          <w:rFonts w:ascii="Century" w:hAnsi="Century"/>
          <w:bCs/>
          <w:sz w:val="28"/>
          <w:szCs w:val="21"/>
          <w:lang w:val="en-US"/>
        </w:rPr>
        <w:t xml:space="preserve"> </w:t>
      </w:r>
      <w:r>
        <w:rPr>
          <w:rFonts w:ascii="Century" w:hAnsi="Century"/>
          <w:bCs/>
          <w:sz w:val="28"/>
          <w:szCs w:val="21"/>
          <w:lang w:val="en-US"/>
        </w:rPr>
        <w:t xml:space="preserve">music theatre </w:t>
      </w:r>
      <w:r w:rsidR="00411E2D">
        <w:rPr>
          <w:rFonts w:ascii="Century" w:hAnsi="Century"/>
          <w:bCs/>
          <w:sz w:val="28"/>
          <w:szCs w:val="21"/>
          <w:lang w:val="en-US"/>
        </w:rPr>
        <w:t>workshop (singers)</w:t>
      </w:r>
      <w:r>
        <w:rPr>
          <w:rFonts w:ascii="Century" w:hAnsi="Century"/>
          <w:bCs/>
          <w:sz w:val="28"/>
          <w:szCs w:val="21"/>
          <w:lang w:val="en-US"/>
        </w:rPr>
        <w:t xml:space="preserve"> as well as the </w:t>
      </w:r>
      <w:r w:rsidR="00411E2D">
        <w:rPr>
          <w:rFonts w:ascii="Century" w:hAnsi="Century"/>
          <w:bCs/>
          <w:sz w:val="28"/>
          <w:szCs w:val="21"/>
          <w:lang w:val="en-US"/>
        </w:rPr>
        <w:t>Centre Stage C</w:t>
      </w:r>
      <w:r>
        <w:rPr>
          <w:rFonts w:ascii="Century" w:hAnsi="Century"/>
          <w:bCs/>
          <w:sz w:val="28"/>
          <w:szCs w:val="21"/>
          <w:lang w:val="en-US"/>
        </w:rPr>
        <w:t xml:space="preserve">hoir (11-18 years). </w:t>
      </w:r>
    </w:p>
    <w:p w14:paraId="05B77747" w14:textId="342FC11C" w:rsidR="001B70F4" w:rsidRDefault="0099655A" w:rsidP="009B34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Theatre Ensemble Singing focuses on the ensemble </w:t>
      </w:r>
      <w:r w:rsidR="0055140E">
        <w:rPr>
          <w:rFonts w:ascii="Century" w:hAnsi="Century"/>
          <w:bCs/>
          <w:sz w:val="28"/>
          <w:szCs w:val="21"/>
          <w:lang w:val="en-US"/>
        </w:rPr>
        <w:t xml:space="preserve">(3-8 performers) </w:t>
      </w:r>
      <w:r>
        <w:rPr>
          <w:rFonts w:ascii="Century" w:hAnsi="Century"/>
          <w:bCs/>
          <w:sz w:val="28"/>
          <w:szCs w:val="21"/>
          <w:lang w:val="en-US"/>
        </w:rPr>
        <w:t>items from music theatre, opera, and film repertoire.</w:t>
      </w:r>
      <w:r w:rsidR="009F4A81">
        <w:rPr>
          <w:rFonts w:ascii="Century" w:hAnsi="Century"/>
          <w:bCs/>
          <w:sz w:val="28"/>
          <w:szCs w:val="21"/>
          <w:lang w:val="en-US"/>
        </w:rPr>
        <w:t xml:space="preserve"> Applicants to this program have either been through more junior singing and music classes at Centre Stage or elsewhere or demonstrate a natural gift in this area of excellence through an audition. </w:t>
      </w:r>
    </w:p>
    <w:p w14:paraId="131107DD" w14:textId="0F675918" w:rsidR="00FE747A" w:rsidRDefault="00FE747A" w:rsidP="001B70F4">
      <w:pPr>
        <w:pStyle w:val="ListParagraph"/>
        <w:ind w:firstLine="0"/>
        <w:rPr>
          <w:rFonts w:ascii="Century" w:hAnsi="Century"/>
          <w:bCs/>
          <w:sz w:val="28"/>
          <w:szCs w:val="21"/>
          <w:lang w:val="en-US"/>
        </w:rPr>
      </w:pPr>
    </w:p>
    <w:p w14:paraId="5CB2E93A" w14:textId="01EA5D10" w:rsidR="00BD65CC" w:rsidRDefault="00B4483D" w:rsidP="009B34AE">
      <w:pPr>
        <w:pStyle w:val="ListParagraph"/>
        <w:numPr>
          <w:ilvl w:val="0"/>
          <w:numId w:val="9"/>
        </w:numPr>
        <w:rPr>
          <w:rFonts w:ascii="Century" w:hAnsi="Century"/>
          <w:b/>
          <w:sz w:val="28"/>
          <w:szCs w:val="21"/>
          <w:lang w:val="en-US"/>
        </w:rPr>
      </w:pPr>
      <w:r>
        <w:rPr>
          <w:rFonts w:ascii="Century" w:hAnsi="Century"/>
          <w:b/>
          <w:sz w:val="28"/>
          <w:szCs w:val="21"/>
          <w:lang w:val="en-US"/>
        </w:rPr>
        <w:t xml:space="preserve">‘Pathways’ - </w:t>
      </w:r>
      <w:r w:rsidR="00BD65CC">
        <w:rPr>
          <w:rFonts w:ascii="Century" w:hAnsi="Century"/>
          <w:b/>
          <w:sz w:val="28"/>
          <w:szCs w:val="21"/>
          <w:lang w:val="en-US"/>
        </w:rPr>
        <w:t>Improvisation, life</w:t>
      </w:r>
      <w:r w:rsidR="00AF70FE">
        <w:rPr>
          <w:rFonts w:ascii="Century" w:hAnsi="Century"/>
          <w:b/>
          <w:sz w:val="28"/>
          <w:szCs w:val="21"/>
          <w:lang w:val="en-US"/>
        </w:rPr>
        <w:t>-resources</w:t>
      </w:r>
      <w:r w:rsidR="00A37065">
        <w:rPr>
          <w:rFonts w:ascii="Century" w:hAnsi="Century"/>
          <w:b/>
          <w:sz w:val="28"/>
          <w:szCs w:val="21"/>
          <w:lang w:val="en-US"/>
        </w:rPr>
        <w:t>-</w:t>
      </w:r>
      <w:r w:rsidR="00BD65CC">
        <w:rPr>
          <w:rFonts w:ascii="Century" w:hAnsi="Century"/>
          <w:b/>
          <w:sz w:val="28"/>
          <w:szCs w:val="21"/>
          <w:lang w:val="en-US"/>
        </w:rPr>
        <w:t>through</w:t>
      </w:r>
      <w:r w:rsidR="00A37065">
        <w:rPr>
          <w:rFonts w:ascii="Century" w:hAnsi="Century"/>
          <w:b/>
          <w:sz w:val="28"/>
          <w:szCs w:val="21"/>
          <w:lang w:val="en-US"/>
        </w:rPr>
        <w:t>-</w:t>
      </w:r>
      <w:r w:rsidR="00BD65CC">
        <w:rPr>
          <w:rFonts w:ascii="Century" w:hAnsi="Century"/>
          <w:b/>
          <w:sz w:val="28"/>
          <w:szCs w:val="21"/>
          <w:lang w:val="en-US"/>
        </w:rPr>
        <w:t>art, and composition workshops.</w:t>
      </w:r>
      <w:r w:rsidR="00C04F20">
        <w:rPr>
          <w:rFonts w:ascii="Century" w:hAnsi="Century"/>
          <w:b/>
          <w:sz w:val="28"/>
          <w:szCs w:val="21"/>
          <w:lang w:val="en-US"/>
        </w:rPr>
        <w:t xml:space="preserve"> </w:t>
      </w:r>
    </w:p>
    <w:p w14:paraId="7176679B" w14:textId="249D35BC" w:rsidR="00C04F20" w:rsidRDefault="00BE74C3" w:rsidP="009B34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Based on </w:t>
      </w:r>
      <w:r w:rsidR="00B4483D">
        <w:rPr>
          <w:rFonts w:ascii="Century" w:hAnsi="Century"/>
          <w:bCs/>
          <w:sz w:val="28"/>
          <w:szCs w:val="21"/>
          <w:lang w:val="en-US"/>
        </w:rPr>
        <w:t xml:space="preserve">an </w:t>
      </w:r>
      <w:r>
        <w:rPr>
          <w:rFonts w:ascii="Century" w:hAnsi="Century"/>
          <w:bCs/>
          <w:sz w:val="28"/>
          <w:szCs w:val="21"/>
          <w:lang w:val="en-US"/>
        </w:rPr>
        <w:t xml:space="preserve">offering by </w:t>
      </w:r>
      <w:proofErr w:type="spellStart"/>
      <w:r>
        <w:rPr>
          <w:rFonts w:ascii="Century" w:hAnsi="Century"/>
          <w:bCs/>
          <w:sz w:val="28"/>
          <w:szCs w:val="21"/>
          <w:lang w:val="en-US"/>
        </w:rPr>
        <w:t>Orffschulwerke</w:t>
      </w:r>
      <w:proofErr w:type="spellEnd"/>
      <w:r>
        <w:rPr>
          <w:rFonts w:ascii="Century" w:hAnsi="Century"/>
          <w:bCs/>
          <w:sz w:val="28"/>
          <w:szCs w:val="21"/>
          <w:lang w:val="en-US"/>
        </w:rPr>
        <w:t xml:space="preserve"> (Teaching with Orff), but expands the teaching of improvisation and composition in music concepts toward interdisciplinary </w:t>
      </w:r>
      <w:r w:rsidR="005C0EA1">
        <w:rPr>
          <w:rFonts w:ascii="Century" w:hAnsi="Century"/>
          <w:bCs/>
          <w:sz w:val="28"/>
          <w:szCs w:val="21"/>
          <w:lang w:val="en-US"/>
        </w:rPr>
        <w:t xml:space="preserve">correlations </w:t>
      </w:r>
      <w:r w:rsidR="00D054A4">
        <w:rPr>
          <w:rFonts w:ascii="Century" w:hAnsi="Century"/>
          <w:bCs/>
          <w:sz w:val="28"/>
          <w:szCs w:val="21"/>
          <w:lang w:val="en-US"/>
        </w:rPr>
        <w:t>with</w:t>
      </w:r>
      <w:r w:rsidR="005C0EA1">
        <w:rPr>
          <w:rFonts w:ascii="Century" w:hAnsi="Century"/>
          <w:bCs/>
          <w:sz w:val="28"/>
          <w:szCs w:val="21"/>
          <w:lang w:val="en-US"/>
        </w:rPr>
        <w:t xml:space="preserve"> visual arts, and drama.</w:t>
      </w:r>
    </w:p>
    <w:p w14:paraId="3E23348E" w14:textId="24F67B38" w:rsidR="00E86BA7" w:rsidRDefault="00E86BA7" w:rsidP="009B34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By drawing parallels between life and art by scenario plotting real-life events and discovering corresponding improvisational concepts that could be applied to creative problem solving in our ‘everyday’. </w:t>
      </w:r>
    </w:p>
    <w:p w14:paraId="07C862E9" w14:textId="629125E7" w:rsidR="00807D4F" w:rsidRDefault="00807D4F" w:rsidP="009B34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‘Pathways’ introduces </w:t>
      </w:r>
      <w:r w:rsidR="00F42C7E">
        <w:rPr>
          <w:rFonts w:ascii="Century" w:hAnsi="Century"/>
          <w:bCs/>
          <w:sz w:val="28"/>
          <w:szCs w:val="21"/>
          <w:lang w:val="en-US"/>
        </w:rPr>
        <w:t xml:space="preserve">foundation Digital Audio Recording skills in fun and simple ways and by the end of the course the class will have produced their own studio quality audio production. </w:t>
      </w:r>
    </w:p>
    <w:p w14:paraId="75680D18" w14:textId="60129CBD" w:rsidR="00CD48A7" w:rsidRDefault="00CD48A7" w:rsidP="009B34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‘Pathways’ also </w:t>
      </w:r>
      <w:r w:rsidR="00D77C6F">
        <w:rPr>
          <w:rFonts w:ascii="Century" w:hAnsi="Century"/>
          <w:bCs/>
          <w:sz w:val="28"/>
          <w:szCs w:val="21"/>
          <w:lang w:val="en-US"/>
        </w:rPr>
        <w:t>discovers the physics and playful experimentation behind instrument building</w:t>
      </w:r>
      <w:r w:rsidR="00440899">
        <w:rPr>
          <w:rFonts w:ascii="Century" w:hAnsi="Century"/>
          <w:bCs/>
          <w:sz w:val="28"/>
          <w:szCs w:val="21"/>
          <w:lang w:val="en-US"/>
        </w:rPr>
        <w:t xml:space="preserve"> by using recycled materials to build instruments ‘from scratch’</w:t>
      </w:r>
      <w:r w:rsidR="00822D23">
        <w:rPr>
          <w:rFonts w:ascii="Century" w:hAnsi="Century"/>
          <w:bCs/>
          <w:sz w:val="28"/>
          <w:szCs w:val="21"/>
          <w:lang w:val="en-US"/>
        </w:rPr>
        <w:t>,</w:t>
      </w:r>
      <w:r w:rsidR="00D32C51">
        <w:rPr>
          <w:rFonts w:ascii="Century" w:hAnsi="Century"/>
          <w:bCs/>
          <w:sz w:val="28"/>
          <w:szCs w:val="21"/>
          <w:lang w:val="en-US"/>
        </w:rPr>
        <w:t xml:space="preserve"> so teaches the concept of up-cycling as well</w:t>
      </w:r>
      <w:r w:rsidR="00440899">
        <w:rPr>
          <w:rFonts w:ascii="Century" w:hAnsi="Century"/>
          <w:bCs/>
          <w:sz w:val="28"/>
          <w:szCs w:val="21"/>
          <w:lang w:val="en-US"/>
        </w:rPr>
        <w:t xml:space="preserve">. </w:t>
      </w:r>
      <w:hyperlink r:id="rId11" w:history="1">
        <w:r w:rsidR="00080C94" w:rsidRPr="00764562">
          <w:rPr>
            <w:rStyle w:val="Hyperlink"/>
            <w:rFonts w:ascii="Century" w:hAnsi="Century"/>
            <w:bCs/>
            <w:sz w:val="28"/>
            <w:szCs w:val="21"/>
            <w:lang w:val="en-US"/>
          </w:rPr>
          <w:t>https://youtu.be/fXynrsrTKbI</w:t>
        </w:r>
      </w:hyperlink>
    </w:p>
    <w:p w14:paraId="51CBB66A" w14:textId="77777777" w:rsidR="00080C94" w:rsidRPr="00C04F20" w:rsidRDefault="00080C94" w:rsidP="00080C94">
      <w:pPr>
        <w:pStyle w:val="ListParagraph"/>
        <w:ind w:left="1080" w:firstLine="0"/>
        <w:rPr>
          <w:rFonts w:ascii="Century" w:hAnsi="Century"/>
          <w:bCs/>
          <w:sz w:val="28"/>
          <w:szCs w:val="21"/>
          <w:lang w:val="en-US"/>
        </w:rPr>
      </w:pPr>
    </w:p>
    <w:p w14:paraId="759514A5" w14:textId="1E79C3A9" w:rsidR="00A02F68" w:rsidRDefault="00A02F68" w:rsidP="009B34AE">
      <w:pPr>
        <w:pStyle w:val="ListParagraph"/>
        <w:numPr>
          <w:ilvl w:val="0"/>
          <w:numId w:val="9"/>
        </w:numPr>
        <w:rPr>
          <w:rFonts w:ascii="Century" w:hAnsi="Century"/>
          <w:b/>
          <w:sz w:val="28"/>
          <w:szCs w:val="21"/>
          <w:lang w:val="en-US"/>
        </w:rPr>
      </w:pPr>
      <w:r>
        <w:rPr>
          <w:rFonts w:ascii="Century" w:hAnsi="Century"/>
          <w:b/>
          <w:sz w:val="28"/>
          <w:szCs w:val="21"/>
          <w:lang w:val="en-US"/>
        </w:rPr>
        <w:t xml:space="preserve">Parent </w:t>
      </w:r>
      <w:r w:rsidR="0045755D">
        <w:rPr>
          <w:rFonts w:ascii="Century" w:hAnsi="Century"/>
          <w:b/>
          <w:sz w:val="28"/>
          <w:szCs w:val="21"/>
          <w:lang w:val="en-US"/>
        </w:rPr>
        <w:t>or</w:t>
      </w:r>
      <w:r>
        <w:rPr>
          <w:rFonts w:ascii="Century" w:hAnsi="Century"/>
          <w:b/>
          <w:sz w:val="28"/>
          <w:szCs w:val="21"/>
          <w:lang w:val="en-US"/>
        </w:rPr>
        <w:t xml:space="preserve"> Adult Singing and Orff Workshops</w:t>
      </w:r>
      <w:r w:rsidR="00753FF0">
        <w:rPr>
          <w:rFonts w:ascii="Century" w:hAnsi="Century"/>
          <w:b/>
          <w:sz w:val="28"/>
          <w:szCs w:val="21"/>
          <w:lang w:val="en-US"/>
        </w:rPr>
        <w:t xml:space="preserve"> with Drum Circle</w:t>
      </w:r>
      <w:r>
        <w:rPr>
          <w:rFonts w:ascii="Century" w:hAnsi="Century"/>
          <w:b/>
          <w:sz w:val="28"/>
          <w:szCs w:val="21"/>
          <w:lang w:val="en-US"/>
        </w:rPr>
        <w:t xml:space="preserve">. </w:t>
      </w:r>
    </w:p>
    <w:p w14:paraId="12F4ACD2" w14:textId="77777777" w:rsidR="00077476" w:rsidRDefault="003219AC" w:rsidP="00326A25">
      <w:pPr>
        <w:pStyle w:val="ListParagraph"/>
        <w:numPr>
          <w:ilvl w:val="1"/>
          <w:numId w:val="9"/>
        </w:numPr>
        <w:rPr>
          <w:rFonts w:ascii="Century" w:hAnsi="Century"/>
          <w:bCs/>
          <w:sz w:val="28"/>
          <w:szCs w:val="21"/>
          <w:lang w:val="en-US"/>
        </w:rPr>
      </w:pPr>
      <w:r>
        <w:rPr>
          <w:rFonts w:ascii="Century" w:hAnsi="Century"/>
          <w:bCs/>
          <w:sz w:val="28"/>
          <w:szCs w:val="21"/>
          <w:lang w:val="en-US"/>
        </w:rPr>
        <w:t xml:space="preserve">Internal Social </w:t>
      </w:r>
      <w:r w:rsidR="00077476">
        <w:rPr>
          <w:rFonts w:ascii="Century" w:hAnsi="Century"/>
          <w:bCs/>
          <w:sz w:val="28"/>
          <w:szCs w:val="21"/>
          <w:lang w:val="en-US"/>
        </w:rPr>
        <w:t>– refers to parents and or friends of CS singing and drum circle perhaps participating in a workshop while waiting for their child? O</w:t>
      </w:r>
      <w:r>
        <w:rPr>
          <w:rFonts w:ascii="Century" w:hAnsi="Century"/>
          <w:bCs/>
          <w:sz w:val="28"/>
          <w:szCs w:val="21"/>
          <w:lang w:val="en-US"/>
        </w:rPr>
        <w:t>r</w:t>
      </w:r>
      <w:r w:rsidR="00077476">
        <w:rPr>
          <w:rFonts w:ascii="Century" w:hAnsi="Century"/>
          <w:bCs/>
          <w:sz w:val="28"/>
          <w:szCs w:val="21"/>
          <w:lang w:val="en-US"/>
        </w:rPr>
        <w:t>…</w:t>
      </w:r>
    </w:p>
    <w:p w14:paraId="21E95AD3" w14:textId="77777777" w:rsidR="00077476" w:rsidRDefault="003219AC" w:rsidP="00326A25">
      <w:pPr>
        <w:pStyle w:val="ListParagraph"/>
        <w:numPr>
          <w:ilvl w:val="1"/>
          <w:numId w:val="9"/>
        </w:numPr>
        <w:rPr>
          <w:rFonts w:ascii="Century" w:hAnsi="Century"/>
          <w:bCs/>
          <w:sz w:val="28"/>
          <w:szCs w:val="21"/>
          <w:lang w:val="en-US"/>
        </w:rPr>
      </w:pPr>
      <w:r>
        <w:rPr>
          <w:rFonts w:ascii="Century" w:hAnsi="Century"/>
          <w:bCs/>
          <w:sz w:val="28"/>
          <w:szCs w:val="21"/>
          <w:lang w:val="en-US"/>
        </w:rPr>
        <w:t xml:space="preserve"> Externa</w:t>
      </w:r>
      <w:r w:rsidR="00384FC3">
        <w:rPr>
          <w:rFonts w:ascii="Century" w:hAnsi="Century"/>
          <w:bCs/>
          <w:sz w:val="28"/>
          <w:szCs w:val="21"/>
          <w:lang w:val="en-US"/>
        </w:rPr>
        <w:t>l</w:t>
      </w:r>
      <w:r>
        <w:rPr>
          <w:rFonts w:ascii="Century" w:hAnsi="Century"/>
          <w:bCs/>
          <w:sz w:val="28"/>
          <w:szCs w:val="21"/>
          <w:lang w:val="en-US"/>
        </w:rPr>
        <w:t xml:space="preserve"> Social</w:t>
      </w:r>
      <w:r w:rsidR="00077476">
        <w:rPr>
          <w:rFonts w:ascii="Century" w:hAnsi="Century"/>
          <w:bCs/>
          <w:sz w:val="28"/>
          <w:szCs w:val="21"/>
          <w:lang w:val="en-US"/>
        </w:rPr>
        <w:t xml:space="preserve"> – similar offering, but for events, parties or other. </w:t>
      </w:r>
      <w:r>
        <w:rPr>
          <w:rFonts w:ascii="Century" w:hAnsi="Century"/>
          <w:bCs/>
          <w:sz w:val="28"/>
          <w:szCs w:val="21"/>
          <w:lang w:val="en-US"/>
        </w:rPr>
        <w:t xml:space="preserve">and/or a </w:t>
      </w:r>
    </w:p>
    <w:p w14:paraId="3B8CA8CE" w14:textId="77777777" w:rsidR="00077476" w:rsidRDefault="003219AC" w:rsidP="00326A25">
      <w:pPr>
        <w:pStyle w:val="ListParagraph"/>
        <w:numPr>
          <w:ilvl w:val="1"/>
          <w:numId w:val="9"/>
        </w:numPr>
        <w:rPr>
          <w:rFonts w:ascii="Century" w:hAnsi="Century"/>
          <w:bCs/>
          <w:sz w:val="28"/>
          <w:szCs w:val="21"/>
          <w:lang w:val="en-US"/>
        </w:rPr>
      </w:pPr>
      <w:r>
        <w:rPr>
          <w:rFonts w:ascii="Century" w:hAnsi="Century"/>
          <w:bCs/>
          <w:sz w:val="28"/>
          <w:szCs w:val="21"/>
          <w:lang w:val="en-US"/>
        </w:rPr>
        <w:t xml:space="preserve">Corporate team-building </w:t>
      </w:r>
      <w:r w:rsidR="00077476">
        <w:rPr>
          <w:rFonts w:ascii="Century" w:hAnsi="Century"/>
          <w:bCs/>
          <w:sz w:val="28"/>
          <w:szCs w:val="21"/>
          <w:lang w:val="en-US"/>
        </w:rPr>
        <w:t>package</w:t>
      </w:r>
      <w:r>
        <w:rPr>
          <w:rFonts w:ascii="Century" w:hAnsi="Century"/>
          <w:bCs/>
          <w:sz w:val="28"/>
          <w:szCs w:val="21"/>
          <w:lang w:val="en-US"/>
        </w:rPr>
        <w:t>.</w:t>
      </w:r>
    </w:p>
    <w:p w14:paraId="3F9E5B55" w14:textId="58549E3A" w:rsidR="00326A25" w:rsidRDefault="00077476" w:rsidP="00326A25">
      <w:pPr>
        <w:pStyle w:val="ListParagraph"/>
        <w:numPr>
          <w:ilvl w:val="1"/>
          <w:numId w:val="9"/>
        </w:numPr>
        <w:rPr>
          <w:rFonts w:ascii="Century" w:hAnsi="Century"/>
          <w:bCs/>
          <w:sz w:val="28"/>
          <w:szCs w:val="21"/>
          <w:lang w:val="en-US"/>
        </w:rPr>
      </w:pPr>
      <w:r>
        <w:rPr>
          <w:rFonts w:ascii="Century" w:hAnsi="Century"/>
          <w:bCs/>
          <w:sz w:val="28"/>
          <w:szCs w:val="21"/>
          <w:lang w:val="en-US"/>
        </w:rPr>
        <w:t>Could be a nice shoe-in to an adult choir at CS.</w:t>
      </w:r>
      <w:r w:rsidR="003219AC">
        <w:rPr>
          <w:rFonts w:ascii="Century" w:hAnsi="Century"/>
          <w:bCs/>
          <w:sz w:val="28"/>
          <w:szCs w:val="21"/>
          <w:lang w:val="en-US"/>
        </w:rPr>
        <w:t xml:space="preserve"> </w:t>
      </w:r>
    </w:p>
    <w:p w14:paraId="4146F541" w14:textId="77777777" w:rsidR="005E1FAE" w:rsidRPr="00326A25" w:rsidRDefault="005E1FAE" w:rsidP="005E1FAE">
      <w:pPr>
        <w:pStyle w:val="ListParagraph"/>
        <w:ind w:left="1080" w:firstLine="0"/>
        <w:rPr>
          <w:rFonts w:ascii="Century" w:hAnsi="Century"/>
          <w:bCs/>
          <w:sz w:val="28"/>
          <w:szCs w:val="21"/>
          <w:lang w:val="en-US"/>
        </w:rPr>
      </w:pPr>
    </w:p>
    <w:p w14:paraId="7345F2E7" w14:textId="5B7C1642" w:rsidR="00A02F68" w:rsidRDefault="00A02F68" w:rsidP="009B34AE">
      <w:pPr>
        <w:pStyle w:val="ListParagraph"/>
        <w:numPr>
          <w:ilvl w:val="0"/>
          <w:numId w:val="9"/>
        </w:numPr>
        <w:rPr>
          <w:rFonts w:ascii="Century" w:hAnsi="Century"/>
          <w:b/>
          <w:sz w:val="28"/>
          <w:szCs w:val="21"/>
          <w:lang w:val="en-US"/>
        </w:rPr>
      </w:pPr>
      <w:r>
        <w:rPr>
          <w:rFonts w:ascii="Century" w:hAnsi="Century"/>
          <w:b/>
          <w:sz w:val="28"/>
          <w:szCs w:val="21"/>
          <w:lang w:val="en-US"/>
        </w:rPr>
        <w:t>The Tanglin-type of opportunity?</w:t>
      </w:r>
    </w:p>
    <w:p w14:paraId="426EBCDD" w14:textId="351F15B8" w:rsidR="008161CE" w:rsidRDefault="00CE3F07" w:rsidP="00E006CC">
      <w:pPr>
        <w:pStyle w:val="ListParagraph"/>
        <w:numPr>
          <w:ilvl w:val="1"/>
          <w:numId w:val="9"/>
        </w:numPr>
        <w:rPr>
          <w:rFonts w:ascii="Century" w:hAnsi="Century"/>
          <w:bCs/>
          <w:sz w:val="28"/>
          <w:szCs w:val="21"/>
          <w:lang w:val="en-US"/>
        </w:rPr>
      </w:pPr>
      <w:r>
        <w:rPr>
          <w:rFonts w:ascii="Century" w:hAnsi="Century"/>
          <w:bCs/>
          <w:sz w:val="28"/>
          <w:szCs w:val="21"/>
          <w:lang w:val="en-US"/>
        </w:rPr>
        <w:t xml:space="preserve">Only highlighted due to the significance of past experience, </w:t>
      </w:r>
      <w:r w:rsidR="00D10B5E">
        <w:rPr>
          <w:rFonts w:ascii="Century" w:hAnsi="Century"/>
          <w:bCs/>
          <w:sz w:val="28"/>
          <w:szCs w:val="21"/>
          <w:lang w:val="en-US"/>
        </w:rPr>
        <w:t xml:space="preserve">i.e. </w:t>
      </w:r>
      <w:r w:rsidR="00A96EE0">
        <w:rPr>
          <w:rFonts w:ascii="Century" w:hAnsi="Century"/>
          <w:bCs/>
          <w:sz w:val="28"/>
          <w:szCs w:val="21"/>
          <w:lang w:val="en-US"/>
        </w:rPr>
        <w:t>once a success is made of the engagement at one school</w:t>
      </w:r>
      <w:r w:rsidR="00263929">
        <w:rPr>
          <w:rFonts w:ascii="Century" w:hAnsi="Century"/>
          <w:bCs/>
          <w:sz w:val="28"/>
          <w:szCs w:val="21"/>
          <w:lang w:val="en-US"/>
        </w:rPr>
        <w:t xml:space="preserve"> it has always led to verbal referrals and similar engagements especially when the school performs publicly and/or competes at competitions or </w:t>
      </w:r>
      <w:r w:rsidR="00D27133">
        <w:rPr>
          <w:rFonts w:ascii="Century" w:hAnsi="Century"/>
          <w:bCs/>
          <w:sz w:val="28"/>
          <w:szCs w:val="21"/>
          <w:lang w:val="en-US"/>
        </w:rPr>
        <w:t>Eisteddfods</w:t>
      </w:r>
      <w:r w:rsidR="00263929">
        <w:rPr>
          <w:rFonts w:ascii="Century" w:hAnsi="Century"/>
          <w:bCs/>
          <w:sz w:val="28"/>
          <w:szCs w:val="21"/>
          <w:lang w:val="en-US"/>
        </w:rPr>
        <w:t>.</w:t>
      </w:r>
      <w:r w:rsidR="002674A2">
        <w:rPr>
          <w:rFonts w:ascii="Century" w:hAnsi="Century"/>
          <w:bCs/>
          <w:sz w:val="28"/>
          <w:szCs w:val="21"/>
          <w:lang w:val="en-US"/>
        </w:rPr>
        <w:t xml:space="preserve"> </w:t>
      </w:r>
    </w:p>
    <w:p w14:paraId="04910765" w14:textId="18EDFD6B" w:rsidR="00ED33FD" w:rsidRDefault="00ED33FD" w:rsidP="00E006CC">
      <w:pPr>
        <w:pStyle w:val="ListParagraph"/>
        <w:numPr>
          <w:ilvl w:val="1"/>
          <w:numId w:val="9"/>
        </w:numPr>
        <w:rPr>
          <w:rFonts w:ascii="Century" w:hAnsi="Century"/>
          <w:bCs/>
          <w:sz w:val="28"/>
          <w:szCs w:val="21"/>
          <w:lang w:val="en-US"/>
        </w:rPr>
      </w:pPr>
      <w:proofErr w:type="spellStart"/>
      <w:r>
        <w:rPr>
          <w:rFonts w:ascii="Century" w:hAnsi="Century"/>
          <w:bCs/>
          <w:sz w:val="28"/>
          <w:szCs w:val="21"/>
          <w:lang w:val="en-US"/>
        </w:rPr>
        <w:t>Brainfit</w:t>
      </w:r>
      <w:proofErr w:type="spellEnd"/>
      <w:r>
        <w:rPr>
          <w:rFonts w:ascii="Century" w:hAnsi="Century"/>
          <w:bCs/>
          <w:sz w:val="28"/>
          <w:szCs w:val="21"/>
          <w:lang w:val="en-US"/>
        </w:rPr>
        <w:t xml:space="preserve"> </w:t>
      </w:r>
      <w:r w:rsidR="00DE00D3">
        <w:rPr>
          <w:rFonts w:ascii="Century" w:hAnsi="Century"/>
          <w:bCs/>
          <w:sz w:val="28"/>
          <w:szCs w:val="21"/>
          <w:lang w:val="en-US"/>
        </w:rPr>
        <w:t>instrumental teaching/</w:t>
      </w:r>
      <w:r>
        <w:rPr>
          <w:rFonts w:ascii="Century" w:hAnsi="Century"/>
          <w:bCs/>
          <w:sz w:val="28"/>
          <w:szCs w:val="21"/>
          <w:lang w:val="en-US"/>
        </w:rPr>
        <w:t>Ensemble.</w:t>
      </w:r>
    </w:p>
    <w:p w14:paraId="3D4262B4" w14:textId="77777777" w:rsidR="005818AA" w:rsidRDefault="00ED33FD" w:rsidP="005818AA">
      <w:pPr>
        <w:pStyle w:val="ListParagraph"/>
        <w:numPr>
          <w:ilvl w:val="1"/>
          <w:numId w:val="9"/>
        </w:numPr>
        <w:rPr>
          <w:rFonts w:ascii="Century" w:hAnsi="Century"/>
          <w:bCs/>
          <w:sz w:val="28"/>
          <w:szCs w:val="21"/>
          <w:lang w:val="en-US"/>
        </w:rPr>
      </w:pPr>
      <w:r>
        <w:rPr>
          <w:rFonts w:ascii="Century" w:hAnsi="Century"/>
          <w:bCs/>
          <w:sz w:val="28"/>
          <w:szCs w:val="21"/>
          <w:lang w:val="en-US"/>
        </w:rPr>
        <w:t>Invictus International School ECA Instrumental Teaching and Choir.</w:t>
      </w:r>
    </w:p>
    <w:p w14:paraId="69EEA42D" w14:textId="5BC55B0A" w:rsidR="005E1FAE" w:rsidRPr="005818AA" w:rsidRDefault="00ED33FD" w:rsidP="005818AA">
      <w:pPr>
        <w:pStyle w:val="ListParagraph"/>
        <w:ind w:left="1080" w:firstLine="0"/>
        <w:rPr>
          <w:rFonts w:ascii="Century" w:hAnsi="Century"/>
          <w:bCs/>
          <w:sz w:val="28"/>
          <w:szCs w:val="21"/>
          <w:lang w:val="en-US"/>
        </w:rPr>
      </w:pPr>
      <w:r>
        <w:rPr>
          <w:rFonts w:ascii="Century" w:hAnsi="Century"/>
          <w:bCs/>
          <w:sz w:val="28"/>
          <w:szCs w:val="21"/>
          <w:lang w:val="en-US"/>
        </w:rPr>
        <w:t xml:space="preserve"> </w:t>
      </w:r>
    </w:p>
    <w:p w14:paraId="472045D1" w14:textId="05F2E206" w:rsidR="00FE747A" w:rsidRDefault="00FE747A" w:rsidP="009B34AE">
      <w:pPr>
        <w:pStyle w:val="ListParagraph"/>
        <w:numPr>
          <w:ilvl w:val="0"/>
          <w:numId w:val="9"/>
        </w:numPr>
        <w:rPr>
          <w:rFonts w:ascii="Century" w:hAnsi="Century"/>
          <w:b/>
          <w:sz w:val="28"/>
          <w:szCs w:val="21"/>
          <w:lang w:val="en-US"/>
        </w:rPr>
      </w:pPr>
      <w:r w:rsidRPr="00964296">
        <w:rPr>
          <w:rFonts w:ascii="Century" w:hAnsi="Century"/>
          <w:b/>
          <w:sz w:val="28"/>
          <w:szCs w:val="21"/>
          <w:lang w:val="en-US"/>
        </w:rPr>
        <w:t>Music and Leadership Workshops (Corporate/Managerial Leaders and</w:t>
      </w:r>
      <w:r>
        <w:rPr>
          <w:rFonts w:ascii="Century" w:hAnsi="Century"/>
          <w:b/>
          <w:sz w:val="28"/>
          <w:szCs w:val="21"/>
          <w:lang w:val="en-US"/>
        </w:rPr>
        <w:t xml:space="preserve"> </w:t>
      </w:r>
      <w:r w:rsidRPr="00964296">
        <w:rPr>
          <w:rFonts w:ascii="Century" w:hAnsi="Century"/>
          <w:b/>
          <w:sz w:val="28"/>
          <w:szCs w:val="21"/>
          <w:lang w:val="en-US"/>
        </w:rPr>
        <w:t>Head of Schools</w:t>
      </w:r>
      <w:r>
        <w:rPr>
          <w:rFonts w:ascii="Century" w:hAnsi="Century"/>
          <w:b/>
          <w:sz w:val="28"/>
          <w:szCs w:val="21"/>
          <w:lang w:val="en-US"/>
        </w:rPr>
        <w:t>/HOD’s</w:t>
      </w:r>
      <w:r w:rsidRPr="00964296">
        <w:rPr>
          <w:rFonts w:ascii="Century" w:hAnsi="Century"/>
          <w:b/>
          <w:sz w:val="28"/>
          <w:szCs w:val="21"/>
          <w:lang w:val="en-US"/>
        </w:rPr>
        <w:t>).</w:t>
      </w:r>
    </w:p>
    <w:p w14:paraId="51D5B18F" w14:textId="29697B9D" w:rsidR="006B1E61" w:rsidRDefault="006B1E61" w:rsidP="006B1E61">
      <w:pPr>
        <w:pStyle w:val="ListParagraph"/>
        <w:numPr>
          <w:ilvl w:val="1"/>
          <w:numId w:val="9"/>
        </w:numPr>
        <w:rPr>
          <w:rFonts w:ascii="Century" w:hAnsi="Century"/>
          <w:bCs/>
          <w:sz w:val="28"/>
          <w:szCs w:val="21"/>
          <w:lang w:val="en-US"/>
        </w:rPr>
      </w:pPr>
      <w:r>
        <w:rPr>
          <w:rFonts w:ascii="Century" w:hAnsi="Century"/>
          <w:bCs/>
          <w:sz w:val="28"/>
          <w:szCs w:val="21"/>
          <w:lang w:val="en-US"/>
        </w:rPr>
        <w:t xml:space="preserve">Applicable to business and corporate leaders or executives in training or to tertiary level scholars in managerial leadership. By using the metaphor of an orchestra as a model of </w:t>
      </w:r>
      <w:r w:rsidR="004F2AA1">
        <w:rPr>
          <w:rFonts w:ascii="Century" w:hAnsi="Century"/>
          <w:bCs/>
          <w:sz w:val="28"/>
          <w:szCs w:val="21"/>
          <w:lang w:val="en-US"/>
        </w:rPr>
        <w:t xml:space="preserve">performance excellence and the epitome of creating harmony, draw on lessons learned and parallels between the art of conducting and </w:t>
      </w:r>
      <w:r w:rsidR="0068134E">
        <w:rPr>
          <w:rFonts w:ascii="Century" w:hAnsi="Century"/>
          <w:bCs/>
          <w:sz w:val="28"/>
          <w:szCs w:val="21"/>
          <w:lang w:val="en-US"/>
        </w:rPr>
        <w:t xml:space="preserve">transferable principles applicable to </w:t>
      </w:r>
      <w:r w:rsidR="004F2AA1">
        <w:rPr>
          <w:rFonts w:ascii="Century" w:hAnsi="Century"/>
          <w:bCs/>
          <w:sz w:val="28"/>
          <w:szCs w:val="21"/>
          <w:lang w:val="en-US"/>
        </w:rPr>
        <w:t xml:space="preserve">organizational leadership. </w:t>
      </w:r>
      <w:proofErr w:type="spellStart"/>
      <w:r w:rsidR="003E6706">
        <w:rPr>
          <w:rFonts w:ascii="Century" w:hAnsi="Century"/>
          <w:bCs/>
          <w:sz w:val="28"/>
          <w:szCs w:val="21"/>
          <w:lang w:val="en-US"/>
        </w:rPr>
        <w:t>Eg.</w:t>
      </w:r>
      <w:proofErr w:type="spellEnd"/>
      <w:r w:rsidR="003E6706">
        <w:rPr>
          <w:rFonts w:ascii="Century" w:hAnsi="Century"/>
          <w:bCs/>
          <w:sz w:val="28"/>
          <w:szCs w:val="21"/>
          <w:lang w:val="en-US"/>
        </w:rPr>
        <w:t xml:space="preserve"> INSEAD (where I know the VC). </w:t>
      </w:r>
    </w:p>
    <w:p w14:paraId="4EB7F460" w14:textId="77777777" w:rsidR="005818AA" w:rsidRDefault="005818AA" w:rsidP="005818AA">
      <w:pPr>
        <w:pStyle w:val="ListParagraph"/>
        <w:ind w:left="1080" w:firstLine="0"/>
        <w:rPr>
          <w:rFonts w:ascii="Century" w:hAnsi="Century"/>
          <w:bCs/>
          <w:sz w:val="28"/>
          <w:szCs w:val="21"/>
          <w:lang w:val="en-US"/>
        </w:rPr>
      </w:pPr>
    </w:p>
    <w:p w14:paraId="453BED6B" w14:textId="77777777" w:rsidR="005818AA" w:rsidRDefault="005818AA" w:rsidP="005818AA">
      <w:pPr>
        <w:pStyle w:val="ListParagraph"/>
        <w:numPr>
          <w:ilvl w:val="0"/>
          <w:numId w:val="9"/>
        </w:numPr>
        <w:rPr>
          <w:rFonts w:ascii="Century" w:hAnsi="Century"/>
          <w:b/>
          <w:sz w:val="28"/>
          <w:szCs w:val="21"/>
          <w:lang w:val="en-US"/>
        </w:rPr>
      </w:pPr>
      <w:r>
        <w:rPr>
          <w:rFonts w:ascii="Century" w:hAnsi="Century"/>
          <w:b/>
          <w:sz w:val="28"/>
          <w:szCs w:val="21"/>
          <w:lang w:val="en-US"/>
        </w:rPr>
        <w:t>Music Educator</w:t>
      </w:r>
      <w:r w:rsidRPr="00964296">
        <w:rPr>
          <w:rFonts w:ascii="Century" w:hAnsi="Century"/>
          <w:b/>
          <w:sz w:val="28"/>
          <w:szCs w:val="21"/>
          <w:lang w:val="en-US"/>
        </w:rPr>
        <w:t>/Ensemble Director Training (ECDA, International Schools and MOM)</w:t>
      </w:r>
    </w:p>
    <w:p w14:paraId="270FEFA6" w14:textId="77777777" w:rsidR="005818AA" w:rsidRDefault="005818AA" w:rsidP="005818AA">
      <w:pPr>
        <w:pStyle w:val="ListParagraph"/>
        <w:numPr>
          <w:ilvl w:val="1"/>
          <w:numId w:val="9"/>
        </w:numPr>
        <w:rPr>
          <w:rFonts w:ascii="Century" w:hAnsi="Century"/>
          <w:bCs/>
          <w:sz w:val="28"/>
          <w:szCs w:val="21"/>
          <w:lang w:val="en-US"/>
        </w:rPr>
      </w:pPr>
      <w:r>
        <w:rPr>
          <w:rFonts w:ascii="Century" w:hAnsi="Century"/>
          <w:bCs/>
          <w:sz w:val="28"/>
          <w:szCs w:val="21"/>
          <w:lang w:val="en-US"/>
        </w:rPr>
        <w:t xml:space="preserve">See doc on ‘The Power of Music’. </w:t>
      </w:r>
      <w:proofErr w:type="spellStart"/>
      <w:r>
        <w:rPr>
          <w:rFonts w:ascii="Century" w:hAnsi="Century"/>
          <w:bCs/>
          <w:sz w:val="28"/>
          <w:szCs w:val="21"/>
          <w:lang w:val="en-US"/>
        </w:rPr>
        <w:t>Eg.</w:t>
      </w:r>
      <w:proofErr w:type="spellEnd"/>
      <w:r>
        <w:rPr>
          <w:rFonts w:ascii="Century" w:hAnsi="Century"/>
          <w:bCs/>
          <w:sz w:val="28"/>
          <w:szCs w:val="21"/>
          <w:lang w:val="en-US"/>
        </w:rPr>
        <w:t xml:space="preserve"> Crestar School Group.</w:t>
      </w:r>
    </w:p>
    <w:p w14:paraId="134BA70F" w14:textId="77777777" w:rsidR="005E1FAE" w:rsidRPr="006B1E61" w:rsidRDefault="005E1FAE" w:rsidP="005E1FAE">
      <w:pPr>
        <w:pStyle w:val="ListParagraph"/>
        <w:ind w:left="1080" w:firstLine="0"/>
        <w:rPr>
          <w:rFonts w:ascii="Century" w:hAnsi="Century"/>
          <w:bCs/>
          <w:sz w:val="28"/>
          <w:szCs w:val="21"/>
          <w:lang w:val="en-US"/>
        </w:rPr>
      </w:pPr>
    </w:p>
    <w:p w14:paraId="3C233B1E" w14:textId="5A3BA4D0" w:rsidR="00FE747A" w:rsidRDefault="00FE747A" w:rsidP="009B34AE">
      <w:pPr>
        <w:pStyle w:val="ListParagraph"/>
        <w:numPr>
          <w:ilvl w:val="0"/>
          <w:numId w:val="9"/>
        </w:numPr>
        <w:rPr>
          <w:rFonts w:ascii="Century" w:hAnsi="Century"/>
          <w:b/>
          <w:sz w:val="28"/>
          <w:szCs w:val="21"/>
          <w:lang w:val="en-US"/>
        </w:rPr>
      </w:pPr>
      <w:r w:rsidRPr="00964296">
        <w:rPr>
          <w:rFonts w:ascii="Century" w:hAnsi="Century"/>
          <w:b/>
          <w:sz w:val="28"/>
          <w:szCs w:val="21"/>
          <w:lang w:val="en-US"/>
        </w:rPr>
        <w:t xml:space="preserve">Conducting and Ensemble Director Masterclasses. </w:t>
      </w:r>
    </w:p>
    <w:p w14:paraId="3D2EB679" w14:textId="0D5228FE" w:rsidR="005E1FAE" w:rsidRDefault="005E1FAE" w:rsidP="005E1F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Targets Conducting students, amateur conductors of community choirs and orchestras, church choir directors, Schools ensemble, band and orchestral conductors and other enthusiasts. </w:t>
      </w:r>
    </w:p>
    <w:p w14:paraId="23FB6274" w14:textId="37934972" w:rsidR="005E1FAE" w:rsidRPr="005E1FAE" w:rsidRDefault="005E1FAE" w:rsidP="005E1FAE">
      <w:pPr>
        <w:pStyle w:val="ListParagraph"/>
        <w:numPr>
          <w:ilvl w:val="1"/>
          <w:numId w:val="9"/>
        </w:numPr>
        <w:rPr>
          <w:rFonts w:ascii="Century" w:hAnsi="Century"/>
          <w:bCs/>
          <w:sz w:val="28"/>
          <w:szCs w:val="21"/>
          <w:lang w:val="en-US"/>
        </w:rPr>
      </w:pPr>
      <w:r>
        <w:rPr>
          <w:rFonts w:ascii="Century" w:hAnsi="Century"/>
          <w:bCs/>
          <w:sz w:val="28"/>
          <w:szCs w:val="21"/>
          <w:lang w:val="en-US"/>
        </w:rPr>
        <w:t xml:space="preserve">An opportunity to perhaps brand an ‘ad-hoc/pick-up’ ensemble the Centre Stage Players/Soloists? Would be hiring a handful of pros or really good conservatory students to play for the masterclasses so that each participant has real experience working with musicians during their assigned podium time. </w:t>
      </w:r>
      <w:r w:rsidR="00526E5E">
        <w:rPr>
          <w:rFonts w:ascii="Century" w:hAnsi="Century"/>
          <w:bCs/>
          <w:sz w:val="28"/>
          <w:szCs w:val="21"/>
          <w:lang w:val="en-US"/>
        </w:rPr>
        <w:t xml:space="preserve">As a way of addressing </w:t>
      </w:r>
      <w:r w:rsidR="0079081C">
        <w:rPr>
          <w:rFonts w:ascii="Century" w:hAnsi="Century"/>
          <w:bCs/>
          <w:sz w:val="28"/>
          <w:szCs w:val="21"/>
          <w:lang w:val="en-US"/>
        </w:rPr>
        <w:t xml:space="preserve">the need for </w:t>
      </w:r>
      <w:r w:rsidR="00526E5E">
        <w:rPr>
          <w:rFonts w:ascii="Century" w:hAnsi="Century"/>
          <w:bCs/>
          <w:sz w:val="28"/>
          <w:szCs w:val="21"/>
          <w:lang w:val="en-US"/>
        </w:rPr>
        <w:t xml:space="preserve">instrumental teaching </w:t>
      </w:r>
      <w:r w:rsidR="00C7115F">
        <w:rPr>
          <w:rFonts w:ascii="Century" w:hAnsi="Century"/>
          <w:bCs/>
          <w:sz w:val="28"/>
          <w:szCs w:val="21"/>
          <w:lang w:val="en-US"/>
        </w:rPr>
        <w:t>in the future being</w:t>
      </w:r>
      <w:r w:rsidR="0079081C">
        <w:rPr>
          <w:rFonts w:ascii="Century" w:hAnsi="Century"/>
          <w:bCs/>
          <w:sz w:val="28"/>
          <w:szCs w:val="21"/>
          <w:lang w:val="en-US"/>
        </w:rPr>
        <w:t xml:space="preserve"> shouldered by numerous teachers, the invitations to these pros and semi-pros would also be a good </w:t>
      </w:r>
      <w:r w:rsidR="006109FE">
        <w:rPr>
          <w:rFonts w:ascii="Century" w:hAnsi="Century"/>
          <w:bCs/>
          <w:sz w:val="28"/>
          <w:szCs w:val="21"/>
          <w:lang w:val="en-US"/>
        </w:rPr>
        <w:t xml:space="preserve">way of assessing individuals work, quality, and character in a pre-recruitment sense. </w:t>
      </w:r>
      <w:r>
        <w:rPr>
          <w:rFonts w:ascii="Century" w:hAnsi="Century"/>
          <w:bCs/>
          <w:sz w:val="28"/>
          <w:szCs w:val="21"/>
          <w:lang w:val="en-US"/>
        </w:rPr>
        <w:t>Also</w:t>
      </w:r>
      <w:r w:rsidR="00526E5E">
        <w:rPr>
          <w:rFonts w:ascii="Century" w:hAnsi="Century"/>
          <w:bCs/>
          <w:sz w:val="28"/>
          <w:szCs w:val="21"/>
          <w:lang w:val="en-US"/>
        </w:rPr>
        <w:t>,</w:t>
      </w:r>
      <w:r>
        <w:rPr>
          <w:rFonts w:ascii="Century" w:hAnsi="Century"/>
          <w:bCs/>
          <w:sz w:val="28"/>
          <w:szCs w:val="21"/>
          <w:lang w:val="en-US"/>
        </w:rPr>
        <w:t xml:space="preserve"> the common practice is that besides the maximum allotted active participants who pay quite a hefty fee (and apply with CV </w:t>
      </w:r>
      <w:proofErr w:type="spellStart"/>
      <w:r>
        <w:rPr>
          <w:rFonts w:ascii="Century" w:hAnsi="Century"/>
          <w:bCs/>
          <w:sz w:val="28"/>
          <w:szCs w:val="21"/>
          <w:lang w:val="en-US"/>
        </w:rPr>
        <w:t>etc</w:t>
      </w:r>
      <w:proofErr w:type="spellEnd"/>
      <w:r>
        <w:rPr>
          <w:rFonts w:ascii="Century" w:hAnsi="Century"/>
          <w:bCs/>
          <w:sz w:val="28"/>
          <w:szCs w:val="21"/>
          <w:lang w:val="en-US"/>
        </w:rPr>
        <w:t>), there are also spots made available (depending on size of venue) for auditors</w:t>
      </w:r>
      <w:r w:rsidR="00E67DAA">
        <w:rPr>
          <w:rFonts w:ascii="Century" w:hAnsi="Century"/>
          <w:bCs/>
          <w:sz w:val="28"/>
          <w:szCs w:val="21"/>
          <w:lang w:val="en-US"/>
        </w:rPr>
        <w:t xml:space="preserve"> or non-participating student observers at a reasonable fee. </w:t>
      </w:r>
    </w:p>
    <w:p w14:paraId="0AD19CDA" w14:textId="77777777" w:rsidR="00FE747A" w:rsidRPr="004D7E60" w:rsidRDefault="00FE747A" w:rsidP="001B70F4">
      <w:pPr>
        <w:pStyle w:val="ListParagraph"/>
        <w:ind w:firstLine="0"/>
        <w:rPr>
          <w:rFonts w:ascii="Century" w:hAnsi="Century"/>
          <w:b/>
          <w:sz w:val="28"/>
          <w:szCs w:val="21"/>
          <w:lang w:val="en-US"/>
        </w:rPr>
      </w:pPr>
    </w:p>
    <w:p w14:paraId="29FA2F54" w14:textId="77777777" w:rsidR="00A36842" w:rsidRDefault="00A36842" w:rsidP="00A36842">
      <w:pPr>
        <w:jc w:val="center"/>
        <w:rPr>
          <w:rFonts w:ascii="Century" w:hAnsi="Century"/>
          <w:szCs w:val="22"/>
          <w:lang w:val="en-US"/>
        </w:rPr>
      </w:pPr>
    </w:p>
    <w:p w14:paraId="57996E16" w14:textId="29AB6771" w:rsidR="007D6416" w:rsidRDefault="007D6416" w:rsidP="00A36842">
      <w:pPr>
        <w:jc w:val="center"/>
        <w:rPr>
          <w:rFonts w:ascii="Century" w:hAnsi="Century"/>
          <w:sz w:val="22"/>
          <w:szCs w:val="22"/>
          <w:lang w:val="en-US"/>
        </w:rPr>
      </w:pPr>
    </w:p>
    <w:p w14:paraId="2F90E8DC" w14:textId="654210FE" w:rsidR="002C6333" w:rsidRDefault="002C6333" w:rsidP="00A36842">
      <w:pPr>
        <w:jc w:val="center"/>
        <w:rPr>
          <w:rFonts w:ascii="Century" w:hAnsi="Century"/>
          <w:sz w:val="22"/>
          <w:szCs w:val="22"/>
          <w:lang w:val="en-US"/>
        </w:rPr>
      </w:pPr>
    </w:p>
    <w:p w14:paraId="3292CEA5" w14:textId="3C88AA2F" w:rsidR="002C6333" w:rsidRPr="00FE3595" w:rsidRDefault="002C6333" w:rsidP="00A36842">
      <w:pPr>
        <w:jc w:val="center"/>
        <w:rPr>
          <w:rFonts w:ascii="Century" w:hAnsi="Century"/>
          <w:sz w:val="22"/>
          <w:szCs w:val="22"/>
          <w:lang w:val="en-US"/>
        </w:rPr>
      </w:pPr>
    </w:p>
    <w:sectPr w:rsidR="002C6333" w:rsidRPr="00FE3595" w:rsidSect="00210F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664"/>
    <w:multiLevelType w:val="hybridMultilevel"/>
    <w:tmpl w:val="CD70FC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ED63DD"/>
    <w:multiLevelType w:val="hybridMultilevel"/>
    <w:tmpl w:val="7D4EA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239BE"/>
    <w:multiLevelType w:val="hybridMultilevel"/>
    <w:tmpl w:val="D48E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45549"/>
    <w:multiLevelType w:val="hybridMultilevel"/>
    <w:tmpl w:val="38E0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259F0"/>
    <w:multiLevelType w:val="hybridMultilevel"/>
    <w:tmpl w:val="242AE32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37B01973"/>
    <w:multiLevelType w:val="multilevel"/>
    <w:tmpl w:val="D59A1462"/>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b w:val="0"/>
        <w:bCs/>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4FB218C"/>
    <w:multiLevelType w:val="multilevel"/>
    <w:tmpl w:val="5C5EDF8C"/>
    <w:lvl w:ilvl="0">
      <w:start w:val="1"/>
      <w:numFmt w:val="decimal"/>
      <w:lvlText w:val="%1."/>
      <w:lvlJc w:val="left"/>
      <w:pPr>
        <w:ind w:left="360" w:hanging="360"/>
      </w:pPr>
      <w:rPr>
        <w:b/>
        <w:bCs/>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70E398D"/>
    <w:multiLevelType w:val="hybridMultilevel"/>
    <w:tmpl w:val="2DC09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5835E5"/>
    <w:multiLevelType w:val="hybridMultilevel"/>
    <w:tmpl w:val="B740AF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B85"/>
    <w:rsid w:val="00012BCD"/>
    <w:rsid w:val="000209BF"/>
    <w:rsid w:val="000366B8"/>
    <w:rsid w:val="00062624"/>
    <w:rsid w:val="0007010F"/>
    <w:rsid w:val="000722AA"/>
    <w:rsid w:val="00077476"/>
    <w:rsid w:val="00080C94"/>
    <w:rsid w:val="000900F0"/>
    <w:rsid w:val="000B64B9"/>
    <w:rsid w:val="001456D2"/>
    <w:rsid w:val="00183BE8"/>
    <w:rsid w:val="00185B0E"/>
    <w:rsid w:val="001B70F4"/>
    <w:rsid w:val="001E050F"/>
    <w:rsid w:val="00210F3B"/>
    <w:rsid w:val="00210F86"/>
    <w:rsid w:val="002127C3"/>
    <w:rsid w:val="00225813"/>
    <w:rsid w:val="00263929"/>
    <w:rsid w:val="002674A2"/>
    <w:rsid w:val="0028235B"/>
    <w:rsid w:val="002823E0"/>
    <w:rsid w:val="002B2A52"/>
    <w:rsid w:val="002C6333"/>
    <w:rsid w:val="002D2A34"/>
    <w:rsid w:val="002E2563"/>
    <w:rsid w:val="002F3282"/>
    <w:rsid w:val="002F5CA4"/>
    <w:rsid w:val="00300814"/>
    <w:rsid w:val="0030494C"/>
    <w:rsid w:val="003219AC"/>
    <w:rsid w:val="00326A25"/>
    <w:rsid w:val="00344033"/>
    <w:rsid w:val="00353D1C"/>
    <w:rsid w:val="00356DB0"/>
    <w:rsid w:val="0036273D"/>
    <w:rsid w:val="0036607D"/>
    <w:rsid w:val="00384FC3"/>
    <w:rsid w:val="00390B84"/>
    <w:rsid w:val="003C58E7"/>
    <w:rsid w:val="003E50E2"/>
    <w:rsid w:val="003E6706"/>
    <w:rsid w:val="003E6F3F"/>
    <w:rsid w:val="00411E2D"/>
    <w:rsid w:val="00431B33"/>
    <w:rsid w:val="00440899"/>
    <w:rsid w:val="004436DF"/>
    <w:rsid w:val="0045755D"/>
    <w:rsid w:val="00464514"/>
    <w:rsid w:val="004869A2"/>
    <w:rsid w:val="00491F17"/>
    <w:rsid w:val="004C39EE"/>
    <w:rsid w:val="004D18A3"/>
    <w:rsid w:val="004D7E60"/>
    <w:rsid w:val="004F2AA1"/>
    <w:rsid w:val="00505931"/>
    <w:rsid w:val="0052621A"/>
    <w:rsid w:val="00526E5E"/>
    <w:rsid w:val="0052765D"/>
    <w:rsid w:val="0053480B"/>
    <w:rsid w:val="005503D6"/>
    <w:rsid w:val="0055140E"/>
    <w:rsid w:val="00556B58"/>
    <w:rsid w:val="00565DB8"/>
    <w:rsid w:val="005818AA"/>
    <w:rsid w:val="0058597A"/>
    <w:rsid w:val="00595651"/>
    <w:rsid w:val="005C0EA1"/>
    <w:rsid w:val="005D5476"/>
    <w:rsid w:val="005E1FAE"/>
    <w:rsid w:val="006109FE"/>
    <w:rsid w:val="0062018F"/>
    <w:rsid w:val="006327C5"/>
    <w:rsid w:val="00642BCC"/>
    <w:rsid w:val="006464FF"/>
    <w:rsid w:val="00646A03"/>
    <w:rsid w:val="00653BED"/>
    <w:rsid w:val="0068134E"/>
    <w:rsid w:val="00696657"/>
    <w:rsid w:val="006A5B61"/>
    <w:rsid w:val="006B1E61"/>
    <w:rsid w:val="00700F56"/>
    <w:rsid w:val="0071739E"/>
    <w:rsid w:val="00753FF0"/>
    <w:rsid w:val="007572E4"/>
    <w:rsid w:val="00763FC5"/>
    <w:rsid w:val="007751A8"/>
    <w:rsid w:val="00786E44"/>
    <w:rsid w:val="0079081C"/>
    <w:rsid w:val="007C1B63"/>
    <w:rsid w:val="007C70C0"/>
    <w:rsid w:val="007D4DBA"/>
    <w:rsid w:val="007D6416"/>
    <w:rsid w:val="007D6C6A"/>
    <w:rsid w:val="007F468B"/>
    <w:rsid w:val="00806F4D"/>
    <w:rsid w:val="00807D4F"/>
    <w:rsid w:val="00811796"/>
    <w:rsid w:val="008161CE"/>
    <w:rsid w:val="00822D23"/>
    <w:rsid w:val="00823F41"/>
    <w:rsid w:val="00834CC0"/>
    <w:rsid w:val="00850E8F"/>
    <w:rsid w:val="0088185F"/>
    <w:rsid w:val="0088796A"/>
    <w:rsid w:val="008B31FE"/>
    <w:rsid w:val="008E1B7E"/>
    <w:rsid w:val="00902F4E"/>
    <w:rsid w:val="009166A2"/>
    <w:rsid w:val="00964296"/>
    <w:rsid w:val="0099655A"/>
    <w:rsid w:val="009A105C"/>
    <w:rsid w:val="009B34AE"/>
    <w:rsid w:val="009F4A81"/>
    <w:rsid w:val="00A01758"/>
    <w:rsid w:val="00A02F68"/>
    <w:rsid w:val="00A03E6B"/>
    <w:rsid w:val="00A043B0"/>
    <w:rsid w:val="00A36842"/>
    <w:rsid w:val="00A37065"/>
    <w:rsid w:val="00A865D0"/>
    <w:rsid w:val="00A90B85"/>
    <w:rsid w:val="00A96EE0"/>
    <w:rsid w:val="00AF1091"/>
    <w:rsid w:val="00AF5B85"/>
    <w:rsid w:val="00AF70FE"/>
    <w:rsid w:val="00B4483D"/>
    <w:rsid w:val="00B47BC7"/>
    <w:rsid w:val="00B8099C"/>
    <w:rsid w:val="00BA3B9F"/>
    <w:rsid w:val="00BD65CC"/>
    <w:rsid w:val="00BE05C5"/>
    <w:rsid w:val="00BE74C3"/>
    <w:rsid w:val="00BF2E72"/>
    <w:rsid w:val="00BF2F10"/>
    <w:rsid w:val="00C04F20"/>
    <w:rsid w:val="00C0623B"/>
    <w:rsid w:val="00C17C0F"/>
    <w:rsid w:val="00C54341"/>
    <w:rsid w:val="00C7115F"/>
    <w:rsid w:val="00CA0FD6"/>
    <w:rsid w:val="00CC2898"/>
    <w:rsid w:val="00CD48A7"/>
    <w:rsid w:val="00CE3F07"/>
    <w:rsid w:val="00CE7927"/>
    <w:rsid w:val="00CF0B34"/>
    <w:rsid w:val="00CF4D4A"/>
    <w:rsid w:val="00D054A4"/>
    <w:rsid w:val="00D06A0B"/>
    <w:rsid w:val="00D10B5E"/>
    <w:rsid w:val="00D2638A"/>
    <w:rsid w:val="00D27133"/>
    <w:rsid w:val="00D32C51"/>
    <w:rsid w:val="00D41A1F"/>
    <w:rsid w:val="00D53A4C"/>
    <w:rsid w:val="00D77C6F"/>
    <w:rsid w:val="00D857DC"/>
    <w:rsid w:val="00DC25CE"/>
    <w:rsid w:val="00DD2580"/>
    <w:rsid w:val="00DD600A"/>
    <w:rsid w:val="00DE00D3"/>
    <w:rsid w:val="00E0006F"/>
    <w:rsid w:val="00E006CC"/>
    <w:rsid w:val="00E13445"/>
    <w:rsid w:val="00E1354F"/>
    <w:rsid w:val="00E4058A"/>
    <w:rsid w:val="00E501ED"/>
    <w:rsid w:val="00E67DAA"/>
    <w:rsid w:val="00E86BA7"/>
    <w:rsid w:val="00EA5CA8"/>
    <w:rsid w:val="00EB5D1E"/>
    <w:rsid w:val="00ED33FD"/>
    <w:rsid w:val="00EE5FC7"/>
    <w:rsid w:val="00F26234"/>
    <w:rsid w:val="00F42C7E"/>
    <w:rsid w:val="00F51D1F"/>
    <w:rsid w:val="00F84024"/>
    <w:rsid w:val="00FA5D12"/>
    <w:rsid w:val="00FB6C8F"/>
    <w:rsid w:val="00FC6A7F"/>
    <w:rsid w:val="00FE3595"/>
    <w:rsid w:val="00FE74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A1"/>
  <w15:chartTrackingRefBased/>
  <w15:docId w15:val="{98B09DD4-D83D-1147-B183-B09EA9A9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3E6F3F"/>
    <w:pPr>
      <w:keepNext/>
      <w:keepLines/>
      <w:spacing w:after="60" w:line="259" w:lineRule="auto"/>
      <w:jc w:val="center"/>
      <w:outlineLvl w:val="2"/>
    </w:pPr>
    <w:rPr>
      <w:rFonts w:asciiTheme="majorHAnsi" w:eastAsiaTheme="majorEastAsia" w:hAnsiTheme="majorHAnsi" w:cstheme="majorBidi"/>
      <w:b/>
      <w:color w:val="44546A" w:themeColor="text2"/>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416"/>
    <w:rPr>
      <w:color w:val="0563C1" w:themeColor="hyperlink"/>
      <w:u w:val="single"/>
    </w:rPr>
  </w:style>
  <w:style w:type="character" w:styleId="UnresolvedMention">
    <w:name w:val="Unresolved Mention"/>
    <w:basedOn w:val="DefaultParagraphFont"/>
    <w:uiPriority w:val="99"/>
    <w:semiHidden/>
    <w:unhideWhenUsed/>
    <w:rsid w:val="007D6416"/>
    <w:rPr>
      <w:color w:val="605E5C"/>
      <w:shd w:val="clear" w:color="auto" w:fill="E1DFDD"/>
    </w:rPr>
  </w:style>
  <w:style w:type="paragraph" w:styleId="ListParagraph">
    <w:name w:val="List Paragraph"/>
    <w:basedOn w:val="Normal"/>
    <w:uiPriority w:val="34"/>
    <w:qFormat/>
    <w:rsid w:val="00FE3595"/>
    <w:pPr>
      <w:spacing w:after="197" w:line="366" w:lineRule="auto"/>
      <w:ind w:left="720" w:hanging="10"/>
      <w:contextualSpacing/>
    </w:pPr>
    <w:rPr>
      <w:rFonts w:ascii="Cambria" w:eastAsia="Cambria" w:hAnsi="Cambria" w:cs="Cambria"/>
      <w:color w:val="000000"/>
      <w:sz w:val="22"/>
      <w:szCs w:val="22"/>
      <w:lang w:eastAsia="en-ZA"/>
    </w:rPr>
  </w:style>
  <w:style w:type="character" w:customStyle="1" w:styleId="Heading3Char">
    <w:name w:val="Heading 3 Char"/>
    <w:basedOn w:val="DefaultParagraphFont"/>
    <w:link w:val="Heading3"/>
    <w:uiPriority w:val="9"/>
    <w:rsid w:val="003E6F3F"/>
    <w:rPr>
      <w:rFonts w:asciiTheme="majorHAnsi" w:eastAsiaTheme="majorEastAsia" w:hAnsiTheme="majorHAnsi" w:cstheme="majorBidi"/>
      <w:b/>
      <w:color w:val="44546A" w:themeColor="text2"/>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Gl8S1QMv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fXynrsrTKbI" TargetMode="External"/><Relationship Id="rId5" Type="http://schemas.openxmlformats.org/officeDocument/2006/relationships/hyperlink" Target="https://www.youtube.com/watch?v=R0JKCYZ8hn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1555</TotalTime>
  <Pages>1</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219</cp:revision>
  <dcterms:created xsi:type="dcterms:W3CDTF">2019-07-16T00:24:00Z</dcterms:created>
  <dcterms:modified xsi:type="dcterms:W3CDTF">2019-08-22T02:02:00Z</dcterms:modified>
</cp:coreProperties>
</file>