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240" w:line="380" w:lineRule="atLeast"/>
        <w:rPr>
          <w:rFonts w:ascii="Calibri" w:cs="Calibri" w:hAnsi="Calibri" w:eastAsia="Calibri"/>
          <w:i w:val="1"/>
          <w:iCs w:val="1"/>
        </w:rPr>
      </w:pPr>
    </w:p>
    <w:p>
      <w:pPr>
        <w:pStyle w:val="Body"/>
        <w:widowControl w:val="0"/>
        <w:spacing w:after="240" w:line="380" w:lineRule="atLeast"/>
        <w:rPr>
          <w:rFonts w:ascii="Calibri" w:cs="Calibri" w:hAnsi="Calibri" w:eastAsia="Calibri"/>
        </w:rPr>
      </w:pPr>
      <w:r>
        <w:rPr>
          <w:rFonts w:ascii="Calibri" w:hAnsi="Calibri"/>
          <w:i w:val="1"/>
          <w:iCs w:val="1"/>
          <w:rtl w:val="0"/>
          <w:lang w:val="en-US"/>
        </w:rPr>
        <w:t>Please note the RAD does not provide refunds for students unless for medical reasons or circumstances which are beyond their control. In any event supporting evidence has to be provided for consideration.</w:t>
      </w:r>
    </w:p>
    <w:p>
      <w:pPr>
        <w:pStyle w:val="Body"/>
        <w:widowControl w:val="0"/>
        <w:spacing w:after="240" w:line="360" w:lineRule="atLeast"/>
        <w:rPr>
          <w:rFonts w:ascii="Calibri" w:cs="Calibri" w:hAnsi="Calibri" w:eastAsia="Calibri"/>
          <w:b w:val="1"/>
          <w:bCs w:val="1"/>
          <w:u w:val="single"/>
        </w:rPr>
      </w:pPr>
      <w:r>
        <w:rPr>
          <w:rFonts w:ascii="Calibri" w:hAnsi="Calibri"/>
          <w:b w:val="1"/>
          <w:bCs w:val="1"/>
          <w:u w:val="single"/>
          <w:rtl w:val="0"/>
          <w:lang w:val="en-US"/>
        </w:rPr>
        <w:t>Royal Academy of Dance Examination Application Form 2023</w:t>
      </w:r>
    </w:p>
    <w:p>
      <w:pPr>
        <w:pStyle w:val="Body"/>
        <w:widowControl w:val="0"/>
        <w:spacing w:after="240" w:line="380" w:lineRule="atLeast"/>
        <w:rPr>
          <w:rFonts w:ascii="Calibri" w:cs="Calibri" w:hAnsi="Calibri" w:eastAsia="Calibri"/>
          <w:b w:val="1"/>
          <w:bCs w:val="1"/>
        </w:rPr>
      </w:pPr>
      <w:r>
        <w:rPr>
          <w:rFonts w:ascii="Calibri" w:hAnsi="Calibri"/>
          <w:b w:val="1"/>
          <w:bCs w:val="1"/>
          <w:rtl w:val="0"/>
          <w:lang w:val="en-US"/>
        </w:rPr>
        <w:t xml:space="preserve">Please complete and return, along with the examination fees to Centre Stage by </w:t>
      </w:r>
    </w:p>
    <w:p>
      <w:pPr>
        <w:pStyle w:val="Body"/>
        <w:widowControl w:val="0"/>
        <w:spacing w:after="240" w:line="380" w:lineRule="atLeast"/>
        <w:rPr>
          <w:rFonts w:ascii="Calibri" w:cs="Calibri" w:hAnsi="Calibri" w:eastAsia="Calibri"/>
          <w:b w:val="1"/>
          <w:bCs w:val="1"/>
          <w:u w:val="single"/>
        </w:rPr>
      </w:pPr>
      <w:r>
        <w:rPr>
          <w:rFonts w:ascii="Calibri" w:hAnsi="Calibri"/>
          <w:b w:val="1"/>
          <w:bCs w:val="1"/>
          <w:outline w:val="0"/>
          <w:color w:val="ff0000"/>
          <w:u w:val="single" w:color="ff0000"/>
          <w:rtl w:val="0"/>
          <w:lang w:val="en-US"/>
          <w14:textFill>
            <w14:solidFill>
              <w14:srgbClr w14:val="FF0000"/>
            </w14:solidFill>
          </w14:textFill>
        </w:rPr>
        <w:t>Monday</w:t>
      </w:r>
      <w:r>
        <w:rPr>
          <w:rFonts w:ascii="Calibri" w:hAnsi="Calibri"/>
          <w:b w:val="1"/>
          <w:bCs w:val="1"/>
          <w:rtl w:val="0"/>
        </w:rPr>
        <w:t xml:space="preserve"> </w:t>
      </w:r>
      <w:r>
        <w:rPr>
          <w:rFonts w:ascii="Calibri" w:hAnsi="Calibri"/>
          <w:b w:val="1"/>
          <w:bCs w:val="1"/>
          <w:outline w:val="0"/>
          <w:color w:val="ff0000"/>
          <w:u w:val="single" w:color="ff0000"/>
          <w:rtl w:val="0"/>
          <w14:textFill>
            <w14:solidFill>
              <w14:srgbClr w14:val="FF0000"/>
            </w14:solidFill>
          </w14:textFill>
        </w:rPr>
        <w:t>9</w:t>
      </w:r>
      <w:r>
        <w:rPr>
          <w:rFonts w:ascii="Calibri" w:hAnsi="Calibri"/>
          <w:b w:val="1"/>
          <w:bCs w:val="1"/>
          <w:outline w:val="0"/>
          <w:color w:val="ff0000"/>
          <w:u w:val="single" w:color="ff0000"/>
          <w:vertAlign w:val="superscript"/>
          <w:rtl w:val="0"/>
          <w:lang w:val="en-US"/>
          <w14:textFill>
            <w14:solidFill>
              <w14:srgbClr w14:val="FF0000"/>
            </w14:solidFill>
          </w14:textFill>
        </w:rPr>
        <w:t>th</w:t>
      </w:r>
      <w:r>
        <w:rPr>
          <w:rFonts w:ascii="Calibri" w:hAnsi="Calibri"/>
          <w:b w:val="1"/>
          <w:bCs w:val="1"/>
          <w:outline w:val="0"/>
          <w:color w:val="ff0000"/>
          <w:u w:val="single" w:color="ff0000"/>
          <w:rtl w:val="0"/>
          <w:lang w:val="en-US"/>
          <w14:textFill>
            <w14:solidFill>
              <w14:srgbClr w14:val="FF0000"/>
            </w14:solidFill>
          </w14:textFill>
        </w:rPr>
        <w:t xml:space="preserve"> January 2023</w:t>
      </w:r>
    </w:p>
    <w:p>
      <w:pPr>
        <w:pStyle w:val="Body"/>
        <w:widowControl w:val="0"/>
        <w:spacing w:after="240" w:line="380" w:lineRule="atLeast"/>
        <w:rPr>
          <w:rFonts w:ascii="Calibri" w:cs="Calibri" w:hAnsi="Calibri" w:eastAsia="Calibri"/>
        </w:rPr>
      </w:pPr>
      <w:r>
        <w:rPr>
          <w:rFonts w:ascii="Calibri" w:hAnsi="Calibri"/>
          <w:b w:val="1"/>
          <w:bCs w:val="1"/>
          <w:rtl w:val="0"/>
          <w:lang w:val="en-US"/>
        </w:rPr>
        <w:t>Name of Student</w:t>
      </w:r>
      <w:r>
        <w:rPr>
          <w:rFonts w:ascii="Calibri" w:hAnsi="Calibri"/>
          <w:rtl w:val="0"/>
        </w:rPr>
        <w:t>:</w:t>
      </w:r>
      <w:r>
        <w:rPr>
          <w:rFonts w:ascii="MS Gothic" w:cs="MS Gothic" w:hAnsi="MS Gothic" w:eastAsia="MS Gothic"/>
          <w:lang w:val="en-US"/>
        </w:rPr>
        <w:br w:type="textWrapping"/>
      </w:r>
      <w:r>
        <w:rPr>
          <w:rFonts w:ascii="Calibri" w:hAnsi="Calibri"/>
          <w:rtl w:val="0"/>
        </w:rPr>
        <w:t>(</w:t>
      </w:r>
      <w:r>
        <w:rPr>
          <w:rFonts w:ascii="Calibri" w:hAnsi="Calibri"/>
          <w:i w:val="1"/>
          <w:iCs w:val="1"/>
          <w:rtl w:val="0"/>
          <w:lang w:val="en-US"/>
        </w:rPr>
        <w:t>Please print clearly and exactly as you wish it to appear on the certificate</w:t>
      </w:r>
      <w:r>
        <w:rPr>
          <w:rFonts w:ascii="Calibri" w:hAnsi="Calibri"/>
          <w:rtl w:val="0"/>
        </w:rPr>
        <w:t xml:space="preserve">) </w:t>
      </w:r>
    </w:p>
    <w:p>
      <w:pPr>
        <w:pStyle w:val="Body"/>
        <w:widowControl w:val="0"/>
        <w:spacing w:after="240" w:line="380" w:lineRule="atLeast"/>
        <w:rPr>
          <w:rFonts w:ascii="Calibri" w:cs="Calibri" w:hAnsi="Calibri" w:eastAsia="Calibri"/>
        </w:rPr>
      </w:pPr>
      <w:r>
        <w:rPr>
          <w:rFonts w:ascii="Calibri" w:hAnsi="Calibri"/>
          <w:b w:val="1"/>
          <w:bCs w:val="1"/>
          <w:rtl w:val="0"/>
          <w:lang w:val="en-US"/>
        </w:rPr>
        <w:t xml:space="preserve">Date of Birth </w:t>
      </w:r>
      <w:r>
        <w:rPr>
          <w:rFonts w:ascii="Calibri" w:hAnsi="Calibri"/>
          <w:rtl w:val="0"/>
        </w:rPr>
        <w:t xml:space="preserve">(dd/mm/yyyy): </w:t>
      </w:r>
    </w:p>
    <w:p>
      <w:pPr>
        <w:pStyle w:val="Body"/>
        <w:widowControl w:val="0"/>
        <w:spacing w:after="240" w:line="380" w:lineRule="atLeast"/>
        <w:rPr>
          <w:rFonts w:ascii="Calibri" w:cs="Calibri" w:hAnsi="Calibri" w:eastAsia="Calibri"/>
          <w:b w:val="1"/>
          <w:bCs w:val="1"/>
        </w:rPr>
      </w:pPr>
      <w:r>
        <w:rPr>
          <w:rFonts w:ascii="Calibri" w:hAnsi="Calibri"/>
          <w:b w:val="1"/>
          <w:bCs w:val="1"/>
          <w:rtl w:val="0"/>
        </w:rPr>
        <w:t xml:space="preserve">Ballet Grade: </w:t>
      </w:r>
    </w:p>
    <w:p>
      <w:pPr>
        <w:pStyle w:val="Body"/>
        <w:widowControl w:val="0"/>
        <w:spacing w:after="240" w:line="380" w:lineRule="atLeast"/>
        <w:rPr>
          <w:rFonts w:ascii="Calibri" w:cs="Calibri" w:hAnsi="Calibri" w:eastAsia="Calibri"/>
        </w:rPr>
      </w:pPr>
      <w:r>
        <w:rPr>
          <w:rFonts w:ascii="Calibri" w:hAnsi="Calibri"/>
          <w:rtl w:val="0"/>
          <w:lang w:val="en-US"/>
        </w:rPr>
        <w:t>Please read, tick and sign to confirm the information below:</w:t>
      </w:r>
    </w:p>
    <w:p>
      <w:pPr>
        <w:pStyle w:val="Body"/>
        <w:widowControl w:val="0"/>
        <w:tabs>
          <w:tab w:val="left" w:pos="220"/>
          <w:tab w:val="left" w:pos="426"/>
        </w:tabs>
        <w:spacing w:after="240" w:line="380" w:lineRule="atLeast"/>
        <w:rPr>
          <w:rFonts w:ascii="Calibri" w:cs="Calibri" w:hAnsi="Calibri" w:eastAsia="Calibri"/>
        </w:rPr>
      </w:pPr>
      <w:r>
        <w:rPr>
          <w:rFonts w:ascii="Calibri" w:hAnsi="Calibri"/>
          <w:rtl w:val="0"/>
          <w:lang w:val="en-US"/>
        </w:rPr>
        <w:t xml:space="preserve">1: I confirm that I have read the above letter and would like my child to be entered for the 2023 RAD examinations. </w:t>
      </w:r>
      <w:r>
        <w:rPr>
          <w:rFonts w:ascii="MS Gothic" w:cs="MS Gothic" w:hAnsi="MS Gothic" w:eastAsia="MS Gothic"/>
          <w:lang w:val="en-US"/>
        </w:rPr>
        <w:br w:type="textWrapping"/>
      </w:r>
      <w:r>
        <w:rPr>
          <w:rFonts w:ascii="Calibri" w:hAnsi="Calibri"/>
          <w:rtl w:val="0"/>
          <w:lang w:val="pt-PT"/>
        </w:rPr>
        <w:t xml:space="preserve">[ </w:t>
      </w:r>
      <w:r>
        <w:rPr>
          <w:rFonts w:ascii="Calibri" w:hAnsi="Calibri" w:hint="default"/>
          <w:rtl w:val="0"/>
        </w:rPr>
        <w:t> </w:t>
      </w:r>
      <w:r>
        <w:rPr>
          <w:rFonts w:ascii="Calibri" w:hAnsi="Calibri"/>
          <w:rtl w:val="0"/>
        </w:rPr>
        <w:t xml:space="preserve">]  </w:t>
      </w:r>
    </w:p>
    <w:p>
      <w:pPr>
        <w:pStyle w:val="Body"/>
        <w:widowControl w:val="0"/>
        <w:tabs>
          <w:tab w:val="left" w:pos="220"/>
          <w:tab w:val="left" w:pos="426"/>
        </w:tabs>
        <w:spacing w:after="240" w:line="380" w:lineRule="atLeast"/>
        <w:rPr>
          <w:rFonts w:ascii="Calibri" w:cs="Calibri" w:hAnsi="Calibri" w:eastAsia="Calibri"/>
        </w:rPr>
      </w:pPr>
      <w:r>
        <w:rPr>
          <w:rFonts w:ascii="Calibri" w:hAnsi="Calibri"/>
          <w:rtl w:val="0"/>
          <w:lang w:val="en-US"/>
        </w:rPr>
        <w:t xml:space="preserve">2: I understand that my child must attend both their weekly class and Saturday/Sunday exam coaching to be able to enter the examination. [ </w:t>
      </w:r>
      <w:r>
        <w:rPr>
          <w:rFonts w:ascii="Calibri" w:hAnsi="Calibri" w:hint="default"/>
          <w:rtl w:val="0"/>
        </w:rPr>
        <w:t> </w:t>
      </w:r>
      <w:r>
        <w:rPr>
          <w:rFonts w:ascii="Calibri" w:hAnsi="Calibri"/>
          <w:rtl w:val="0"/>
        </w:rPr>
        <w:t xml:space="preserve">]  </w:t>
      </w:r>
    </w:p>
    <w:p>
      <w:pPr>
        <w:pStyle w:val="Body"/>
        <w:widowControl w:val="0"/>
        <w:spacing w:after="240" w:line="380" w:lineRule="atLeast"/>
        <w:rPr>
          <w:rFonts w:ascii="Calibri" w:cs="Calibri" w:hAnsi="Calibri" w:eastAsia="Calibri"/>
        </w:rPr>
      </w:pPr>
      <w:r>
        <w:rPr>
          <w:rFonts w:ascii="Calibri" w:hAnsi="Calibri"/>
          <w:rtl w:val="0"/>
          <w:lang w:val="en-US"/>
        </w:rPr>
        <w:t xml:space="preserve">3: I agree that the teacher reserves the right to withdraw a student from the exam </w:t>
      </w:r>
    </w:p>
    <w:p>
      <w:pPr>
        <w:pStyle w:val="Body"/>
        <w:widowControl w:val="0"/>
        <w:spacing w:after="240" w:line="380" w:lineRule="atLeast"/>
        <w:ind w:left="426" w:hanging="426"/>
        <w:rPr>
          <w:rFonts w:ascii="Calibri" w:cs="Calibri" w:hAnsi="Calibri" w:eastAsia="Calibri"/>
        </w:rPr>
      </w:pPr>
      <w:r>
        <w:rPr>
          <w:rFonts w:ascii="Calibri" w:hAnsi="Calibri"/>
          <w:rtl w:val="0"/>
          <w:lang w:val="en-US"/>
        </w:rPr>
        <w:t xml:space="preserve">should they miss more than two lessons. [ </w:t>
      </w:r>
      <w:r>
        <w:rPr>
          <w:rFonts w:ascii="Calibri" w:hAnsi="Calibri" w:hint="default"/>
          <w:rtl w:val="0"/>
        </w:rPr>
        <w:t> </w:t>
      </w:r>
      <w:r>
        <w:rPr>
          <w:rFonts w:ascii="Calibri" w:hAnsi="Calibri"/>
          <w:rtl w:val="0"/>
          <w:lang w:val="pt-PT"/>
        </w:rPr>
        <w:t xml:space="preserve">] </w:t>
      </w:r>
    </w:p>
    <w:p>
      <w:pPr>
        <w:pStyle w:val="Body"/>
        <w:widowControl w:val="0"/>
        <w:spacing w:after="240" w:line="380" w:lineRule="atLeast"/>
        <w:ind w:left="426" w:hanging="426"/>
        <w:rPr>
          <w:rFonts w:ascii="Calibri" w:cs="Calibri" w:hAnsi="Calibri" w:eastAsia="Calibri"/>
        </w:rPr>
      </w:pPr>
      <w:r>
        <w:rPr>
          <w:rFonts w:ascii="Calibri" w:hAnsi="Calibri"/>
          <w:rtl w:val="0"/>
          <w:lang w:val="en-US"/>
        </w:rPr>
        <w:t>4: I understand that the RAD does not give refunds for students unless for medical</w:t>
      </w:r>
    </w:p>
    <w:p>
      <w:pPr>
        <w:pStyle w:val="Body"/>
        <w:widowControl w:val="0"/>
        <w:spacing w:after="240" w:line="380" w:lineRule="atLeast"/>
        <w:ind w:left="426" w:hanging="426"/>
        <w:rPr>
          <w:rFonts w:ascii="Calibri" w:cs="Calibri" w:hAnsi="Calibri" w:eastAsia="Calibri"/>
        </w:rPr>
      </w:pPr>
      <w:r>
        <w:rPr>
          <w:rFonts w:ascii="Calibri" w:hAnsi="Calibri"/>
          <w:rtl w:val="0"/>
          <w:lang w:val="en-US"/>
        </w:rPr>
        <w:t>reasons or circumstances which are beyond their control (supporting evidence to</w:t>
      </w:r>
    </w:p>
    <w:p>
      <w:pPr>
        <w:pStyle w:val="Body"/>
        <w:widowControl w:val="0"/>
        <w:spacing w:after="240" w:line="380" w:lineRule="atLeast"/>
        <w:ind w:left="426" w:hanging="426"/>
        <w:rPr>
          <w:rFonts w:ascii="Calibri" w:cs="Calibri" w:hAnsi="Calibri" w:eastAsia="Calibri"/>
        </w:rPr>
      </w:pPr>
      <w:r>
        <w:rPr>
          <w:rFonts w:ascii="Calibri" w:hAnsi="Calibri"/>
          <w:rtl w:val="0"/>
          <w:lang w:val="en-US"/>
        </w:rPr>
        <w:t xml:space="preserve">be provided). [ </w:t>
      </w:r>
      <w:r>
        <w:rPr>
          <w:rFonts w:ascii="Calibri" w:hAnsi="Calibri" w:hint="default"/>
          <w:rtl w:val="0"/>
        </w:rPr>
        <w:t> </w:t>
      </w:r>
      <w:r>
        <w:rPr>
          <w:rFonts w:ascii="Calibri" w:hAnsi="Calibri"/>
          <w:rtl w:val="0"/>
        </w:rPr>
        <w:t xml:space="preserve">]  </w:t>
      </w:r>
    </w:p>
    <w:p>
      <w:pPr>
        <w:pStyle w:val="Body"/>
        <w:widowControl w:val="0"/>
        <w:spacing w:after="240" w:line="380" w:lineRule="atLeast"/>
        <w:ind w:left="426" w:hanging="426"/>
        <w:rPr>
          <w:rFonts w:ascii="Calibri" w:cs="Calibri" w:hAnsi="Calibri" w:eastAsia="Calibri"/>
        </w:rPr>
      </w:pPr>
      <w:r>
        <w:rPr>
          <w:rFonts w:ascii="Calibri" w:hAnsi="Calibri"/>
          <w:rtl w:val="0"/>
          <w:lang w:val="en-US"/>
        </w:rPr>
        <w:t xml:space="preserve"> 5: My child will not be able to take the examinations. [ </w:t>
      </w:r>
      <w:r>
        <w:rPr>
          <w:rFonts w:ascii="Calibri" w:hAnsi="Calibri" w:hint="default"/>
          <w:rtl w:val="0"/>
        </w:rPr>
        <w:t> </w:t>
      </w:r>
      <w:r>
        <w:rPr>
          <w:rFonts w:ascii="Calibri" w:hAnsi="Calibri"/>
          <w:rtl w:val="0"/>
        </w:rPr>
        <w:t xml:space="preserve">]  </w:t>
      </w:r>
    </w:p>
    <w:p>
      <w:pPr>
        <w:pStyle w:val="Body"/>
        <w:widowControl w:val="0"/>
        <w:spacing w:after="240" w:line="380" w:lineRule="atLeast"/>
      </w:pPr>
      <w:r>
        <w:rPr>
          <w:rFonts w:ascii="Calibri" w:hAnsi="Calibri"/>
          <w:i w:val="1"/>
          <w:iCs w:val="1"/>
          <w:rtl w:val="0"/>
          <w:lang w:val="en-US"/>
        </w:rPr>
        <w:t>Parent</w:t>
      </w:r>
      <w:r>
        <w:rPr>
          <w:rFonts w:ascii="Calibri" w:hAnsi="Calibri" w:hint="default"/>
          <w:i w:val="1"/>
          <w:iCs w:val="1"/>
          <w:rtl w:val="1"/>
        </w:rPr>
        <w:t>’</w:t>
      </w:r>
      <w:r>
        <w:rPr>
          <w:rFonts w:ascii="Calibri" w:hAnsi="Calibri"/>
          <w:i w:val="1"/>
          <w:iCs w:val="1"/>
          <w:rtl w:val="0"/>
          <w:lang w:val="en-US"/>
        </w:rPr>
        <w:t>s signature:</w:t>
      </w:r>
      <w:r>
        <w:rPr>
          <w:rFonts w:ascii="Calibri" w:cs="Calibri" w:hAnsi="Calibri" w:eastAsia="Calibri"/>
          <w:i w:val="1"/>
          <w:iCs w:val="1"/>
        </w:rPr>
        <w:br w:type="textWrapping"/>
      </w:r>
      <w:r>
        <w:rPr>
          <w:rFonts w:ascii="Calibri" w:hAnsi="Calibri"/>
          <w:i w:val="1"/>
          <w:iCs w:val="1"/>
          <w:rtl w:val="0"/>
          <w:lang w:val="en-US"/>
        </w:rPr>
        <w:t>Printed name:</w:t>
      </w:r>
      <w:r>
        <w:rPr>
          <w:rFonts w:ascii="Calibri" w:cs="Calibri" w:hAnsi="Calibri" w:eastAsia="Calibri"/>
          <w:i w:val="1"/>
          <w:iCs w:val="1"/>
        </w:rPr>
        <w:br w:type="textWrapping"/>
      </w:r>
      <w:r>
        <w:rPr>
          <w:rFonts w:ascii="Calibri" w:hAnsi="Calibri"/>
          <w:i w:val="1"/>
          <w:iCs w:val="1"/>
          <w:rtl w:val="0"/>
          <w:lang w:val="de-DE"/>
        </w:rPr>
        <w:t xml:space="preserve">Tel: </w:t>
        <w:tab/>
        <w:tab/>
        <w:tab/>
        <w:tab/>
        <w:tab/>
        <w:tab/>
        <w:t>E-mail:</w:t>
      </w:r>
    </w:p>
    <w:sectPr>
      <w:headerReference w:type="default" r:id="rId4"/>
      <w:footerReference w:type="default" r:id="rId5"/>
      <w:pgSz w:w="11900" w:h="16820" w:orient="portrait"/>
      <w:pgMar w:top="1440" w:right="1304" w:bottom="1440" w:left="1304" w:header="709" w:footer="19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b w:val="1"/>
        <w:bCs w:val="1"/>
        <w:outline w:val="0"/>
        <w:color w:val="000000"/>
        <w:sz w:val="18"/>
        <w:szCs w:val="18"/>
        <w:u w:color="000000"/>
        <w:rtl w:val="0"/>
        <w:lang w:val="en-US"/>
        <w14:textFill>
          <w14:solidFill>
            <w14:srgbClr w14:val="000000"/>
          </w14:solidFill>
        </w14:textFill>
      </w:rPr>
      <w:t xml:space="preserve">Block 15 Woking Road, Singapore 138694                                                                               </w:t>
    </w:r>
    <w:r>
      <w:rPr>
        <w:b w:val="1"/>
        <w:bCs w:val="1"/>
        <w:outline w:val="0"/>
        <w:color w:val="000000"/>
        <w:sz w:val="18"/>
        <w:szCs w:val="18"/>
        <w:u w:color="000000"/>
        <w:rtl w:val="0"/>
        <w:lang w:val="en-US"/>
        <w14:textFill>
          <w14:solidFill>
            <w14:srgbClr w14:val="000000"/>
          </w14:solidFill>
        </w14:textFill>
      </w:rPr>
      <w:t xml:space="preserve">© </w:t>
    </w:r>
    <w:r>
      <w:rPr>
        <w:b w:val="1"/>
        <w:bCs w:val="1"/>
        <w:outline w:val="0"/>
        <w:color w:val="000000"/>
        <w:sz w:val="18"/>
        <w:szCs w:val="18"/>
        <w:u w:color="000000"/>
        <w:rtl w:val="0"/>
        <w:lang w:val="en-US"/>
        <w14:textFill>
          <w14:solidFill>
            <w14:srgbClr w14:val="000000"/>
          </w14:solidFill>
        </w14:textFill>
      </w:rPr>
      <w:t>Centre Stage School of the Arts 2023</w:t>
    </w:r>
    <w:r>
      <w:rPr>
        <w:b w:val="1"/>
        <w:bCs w:val="1"/>
        <w:outline w:val="0"/>
        <w:color w:val="000000"/>
        <w:sz w:val="18"/>
        <w:szCs w:val="18"/>
        <w:u w:color="000000"/>
        <w14:textFill>
          <w14:solidFill>
            <w14:srgbClr w14:val="000000"/>
          </w14:solidFill>
        </w14:textFill>
      </w:rPr>
      <w:br w:type="textWrapping"/>
    </w:r>
    <w:r>
      <w:rPr>
        <w:outline w:val="0"/>
        <w:color w:val="000000"/>
        <w:sz w:val="15"/>
        <w:szCs w:val="15"/>
        <w:u w:color="000000"/>
        <w:rtl w:val="0"/>
        <w:lang w:val="en-US"/>
        <w14:textFill>
          <w14:solidFill>
            <w14:srgbClr w14:val="000000"/>
          </w14:solidFill>
        </w14:textFill>
      </w:rPr>
      <w:t>All course titles, content, supporting documentation, reports, profiles and assessments given in hard or soft copy remain the sole property of Centre Stage School of the Arts</w:t>
    </w:r>
    <w:r>
      <w:rPr>
        <w:rStyle w:val="Link"/>
        <w:outline w:val="0"/>
        <w:color w:val="000000"/>
        <w:sz w:val="15"/>
        <w:szCs w:val="15"/>
        <w:u w:val="none" w:color="000000"/>
        <w:rtl w:val="0"/>
        <w:lang w:val="en-US"/>
        <w14:textFill>
          <w14:solidFill>
            <w14:srgbClr w14:val="000000"/>
          </w14:solidFill>
        </w14:textFill>
      </w:rPr>
      <w:t>, as indicated.  No party has the right to reproduce the property in part or full, without the prior consent of stated owner.</w:t>
    </w:r>
    <w:r>
      <w:rPr>
        <w:sz w:val="16"/>
        <w:szCs w:val="16"/>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4062975</wp:posOffset>
          </wp:positionH>
          <wp:positionV relativeFrom="page">
            <wp:posOffset>8923</wp:posOffset>
          </wp:positionV>
          <wp:extent cx="2463801" cy="812800"/>
          <wp:effectExtent l="0" t="0" r="0" b="0"/>
          <wp:wrapNone/>
          <wp:docPr id="1073741825" name="officeArt object" descr="newLOGO thinnerLINE"/>
          <wp:cNvGraphicFramePr/>
          <a:graphic xmlns:a="http://schemas.openxmlformats.org/drawingml/2006/main">
            <a:graphicData uri="http://schemas.openxmlformats.org/drawingml/2006/picture">
              <pic:pic xmlns:pic="http://schemas.openxmlformats.org/drawingml/2006/picture">
                <pic:nvPicPr>
                  <pic:cNvPr id="1073741825" name="newLOGO thinnerLINE" descr="newLOGO thinnerLINE"/>
                  <pic:cNvPicPr>
                    <a:picLocks noChangeAspect="1"/>
                  </pic:cNvPicPr>
                </pic:nvPicPr>
                <pic:blipFill>
                  <a:blip r:embed="rId1">
                    <a:extLst/>
                  </a:blip>
                  <a:srcRect l="7616" t="17281" r="8817" b="43909"/>
                  <a:stretch>
                    <a:fillRect/>
                  </a:stretch>
                </pic:blipFill>
                <pic:spPr>
                  <a:xfrm>
                    <a:off x="0" y="0"/>
                    <a:ext cx="2463801" cy="81280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lang w:val="en-US"/>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